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C436F" w14:textId="608134FF" w:rsidR="00CC1C1A" w:rsidRDefault="00C949C9" w:rsidP="00E93C9A">
      <w:pPr>
        <w:spacing w:afterLines="50" w:after="120" w:line="240" w:lineRule="auto"/>
        <w:rPr>
          <w:rFonts w:ascii="Yu Gothic" w:eastAsia="Yu Gothic" w:hAnsi="Yu Gothic" w:cstheme="minorBidi"/>
          <w:b/>
          <w:color w:val="0095D5"/>
          <w:sz w:val="28"/>
          <w:szCs w:val="28"/>
          <w:lang w:val="en-GB"/>
        </w:rPr>
      </w:pPr>
      <w:r w:rsidRPr="00C949C9">
        <w:rPr>
          <w:rFonts w:ascii="Yu Gothic" w:eastAsia="Yu Gothic" w:hAnsi="Yu Gothic" w:cstheme="minorBidi" w:hint="eastAsia"/>
          <w:b/>
          <w:color w:val="0095D5"/>
          <w:sz w:val="28"/>
          <w:szCs w:val="28"/>
          <w:lang w:val="en-GB"/>
        </w:rPr>
        <w:t>ゼンハイザーグループ、NAB 2026に</w:t>
      </w:r>
      <w:r w:rsidR="00043DA9">
        <w:rPr>
          <w:rFonts w:ascii="Yu Gothic" w:eastAsia="Yu Gothic" w:hAnsi="Yu Gothic" w:cstheme="minorBidi" w:hint="eastAsia"/>
          <w:b/>
          <w:color w:val="0095D5"/>
          <w:sz w:val="28"/>
          <w:szCs w:val="28"/>
          <w:lang w:val="en-GB"/>
        </w:rPr>
        <w:t>て</w:t>
      </w:r>
      <w:r w:rsidRPr="00C949C9">
        <w:rPr>
          <w:rFonts w:ascii="Yu Gothic" w:eastAsia="Yu Gothic" w:hAnsi="Yu Gothic" w:cstheme="minorBidi" w:hint="eastAsia"/>
          <w:b/>
          <w:color w:val="0095D5"/>
          <w:sz w:val="28"/>
          <w:szCs w:val="28"/>
          <w:lang w:val="en-GB"/>
        </w:rPr>
        <w:t>最新のイマーシブオーディオソリューションおよびワイヤレス技術を展示</w:t>
      </w:r>
    </w:p>
    <w:p w14:paraId="7875F805" w14:textId="2D2E2974" w:rsidR="00C949C9" w:rsidRDefault="00C949C9" w:rsidP="00E93C9A">
      <w:pPr>
        <w:spacing w:line="240" w:lineRule="auto"/>
        <w:rPr>
          <w:rFonts w:ascii="Yu Gothic" w:eastAsia="Yu Gothic" w:hAnsi="Yu Gothic" w:cstheme="minorBidi"/>
          <w:b/>
          <w:color w:val="000000" w:themeColor="text1"/>
          <w:sz w:val="21"/>
          <w:szCs w:val="28"/>
          <w:lang w:val="en-GB"/>
        </w:rPr>
      </w:pPr>
      <w:r w:rsidRPr="00EE0168">
        <w:rPr>
          <w:rFonts w:ascii="Yu Gothic" w:eastAsia="Yu Gothic" w:hAnsi="Yu Gothic" w:cstheme="minorBidi" w:hint="eastAsia"/>
          <w:b/>
          <w:color w:val="000000" w:themeColor="text1"/>
          <w:sz w:val="21"/>
          <w:szCs w:val="28"/>
          <w:lang w:val="en-GB"/>
        </w:rPr>
        <w:t>Specteraのファームウェアアップデートにより新機能が</w:t>
      </w:r>
      <w:r w:rsidR="00FB4258">
        <w:rPr>
          <w:rFonts w:ascii="Yu Gothic" w:eastAsia="Yu Gothic" w:hAnsi="Yu Gothic" w:cstheme="minorBidi" w:hint="eastAsia"/>
          <w:b/>
          <w:color w:val="000000" w:themeColor="text1"/>
          <w:sz w:val="21"/>
          <w:szCs w:val="28"/>
          <w:lang w:val="en-GB"/>
        </w:rPr>
        <w:t>利用可能に／</w:t>
      </w:r>
      <w:r w:rsidRPr="00EE0168">
        <w:rPr>
          <w:rFonts w:ascii="Yu Gothic" w:eastAsia="Yu Gothic" w:hAnsi="Yu Gothic" w:cstheme="minorBidi" w:hint="eastAsia"/>
          <w:b/>
          <w:color w:val="000000" w:themeColor="text1"/>
          <w:sz w:val="21"/>
          <w:szCs w:val="28"/>
          <w:lang w:val="en-GB"/>
        </w:rPr>
        <w:t>放送事業者向けに1.4GHz帯</w:t>
      </w:r>
      <w:r w:rsidR="00FB4258">
        <w:rPr>
          <w:rFonts w:ascii="Yu Gothic" w:eastAsia="Yu Gothic" w:hAnsi="Yu Gothic" w:cstheme="minorBidi" w:hint="eastAsia"/>
          <w:b/>
          <w:color w:val="000000" w:themeColor="text1"/>
          <w:sz w:val="21"/>
          <w:szCs w:val="28"/>
          <w:lang w:val="en-GB"/>
        </w:rPr>
        <w:t>に関する講演を実施／</w:t>
      </w:r>
      <w:r w:rsidRPr="00EE0168">
        <w:rPr>
          <w:rFonts w:ascii="Yu Gothic" w:eastAsia="Yu Gothic" w:hAnsi="Yu Gothic" w:cstheme="minorBidi" w:hint="eastAsia"/>
          <w:b/>
          <w:color w:val="000000" w:themeColor="text1"/>
          <w:sz w:val="21"/>
          <w:szCs w:val="28"/>
          <w:lang w:val="en-GB"/>
        </w:rPr>
        <w:t>オーディエンスエンゲージメントを高めるためのソリューションを備えた「AMBEO Zone」も展開</w:t>
      </w:r>
    </w:p>
    <w:p w14:paraId="62E94CA3" w14:textId="77777777" w:rsidR="00EE0168" w:rsidRPr="00EE0168" w:rsidRDefault="00EE0168">
      <w:pPr>
        <w:rPr>
          <w:rFonts w:ascii="Yu Gothic" w:eastAsia="Yu Gothic" w:hAnsi="Yu Gothic" w:cstheme="minorBidi"/>
          <w:b/>
          <w:color w:val="000000" w:themeColor="text1"/>
          <w:sz w:val="21"/>
          <w:szCs w:val="28"/>
          <w:lang w:val="en-GB"/>
        </w:rPr>
      </w:pPr>
    </w:p>
    <w:p w14:paraId="3752C87F" w14:textId="780F3FF2" w:rsidR="00C86A19" w:rsidRPr="00D82BC5" w:rsidRDefault="00C86A19" w:rsidP="00C86A19">
      <w:pPr>
        <w:spacing w:line="240" w:lineRule="auto"/>
        <w:jc w:val="right"/>
        <w:rPr>
          <w:rStyle w:val="af"/>
          <w:rFonts w:ascii="Yu Gothic" w:eastAsia="Yu Gothic" w:hAnsi="Yu Gothic"/>
          <w:b w:val="0"/>
          <w:bCs w:val="0"/>
          <w:sz w:val="20"/>
          <w:szCs w:val="20"/>
        </w:rPr>
      </w:pPr>
      <w:r w:rsidRPr="00A0319D">
        <w:rPr>
          <w:rStyle w:val="af"/>
          <w:rFonts w:ascii="Yu Gothic" w:eastAsia="Yu Gothic" w:hAnsi="Yu Gothic" w:hint="eastAsia"/>
          <w:b w:val="0"/>
          <w:bCs w:val="0"/>
          <w:sz w:val="20"/>
          <w:szCs w:val="20"/>
        </w:rPr>
        <w:t>202</w:t>
      </w:r>
      <w:r w:rsidR="00AE6FED" w:rsidRPr="00A0319D">
        <w:rPr>
          <w:rStyle w:val="af"/>
          <w:rFonts w:ascii="Yu Gothic" w:eastAsia="Yu Gothic" w:hAnsi="Yu Gothic" w:hint="eastAsia"/>
          <w:b w:val="0"/>
          <w:bCs w:val="0"/>
          <w:sz w:val="20"/>
          <w:szCs w:val="20"/>
        </w:rPr>
        <w:t>6</w:t>
      </w:r>
      <w:r w:rsidRPr="00A0319D">
        <w:rPr>
          <w:rStyle w:val="af"/>
          <w:rFonts w:ascii="Yu Gothic" w:eastAsia="Yu Gothic" w:hAnsi="Yu Gothic" w:hint="eastAsia"/>
          <w:b w:val="0"/>
          <w:bCs w:val="0"/>
          <w:sz w:val="20"/>
          <w:szCs w:val="20"/>
        </w:rPr>
        <w:t>年</w:t>
      </w:r>
      <w:r w:rsidR="00C949C9">
        <w:rPr>
          <w:rStyle w:val="af"/>
          <w:rFonts w:ascii="Yu Gothic" w:eastAsia="Yu Gothic" w:hAnsi="Yu Gothic" w:hint="eastAsia"/>
          <w:b w:val="0"/>
          <w:bCs w:val="0"/>
          <w:sz w:val="20"/>
          <w:szCs w:val="20"/>
        </w:rPr>
        <w:t>4</w:t>
      </w:r>
      <w:r w:rsidRPr="00A0319D">
        <w:rPr>
          <w:rStyle w:val="af"/>
          <w:rFonts w:ascii="Yu Gothic" w:eastAsia="Yu Gothic" w:hAnsi="Yu Gothic" w:hint="eastAsia"/>
          <w:b w:val="0"/>
          <w:bCs w:val="0"/>
          <w:sz w:val="20"/>
          <w:szCs w:val="20"/>
        </w:rPr>
        <w:t>月</w:t>
      </w:r>
      <w:r w:rsidR="00A0319D" w:rsidRPr="00A0319D">
        <w:rPr>
          <w:rStyle w:val="af"/>
          <w:rFonts w:ascii="Yu Gothic" w:eastAsia="Yu Gothic" w:hAnsi="Yu Gothic" w:hint="eastAsia"/>
          <w:b w:val="0"/>
          <w:bCs w:val="0"/>
          <w:sz w:val="20"/>
          <w:szCs w:val="20"/>
        </w:rPr>
        <w:t>1</w:t>
      </w:r>
      <w:r w:rsidR="00C949C9">
        <w:rPr>
          <w:rStyle w:val="af"/>
          <w:rFonts w:ascii="Yu Gothic" w:eastAsia="Yu Gothic" w:hAnsi="Yu Gothic" w:hint="eastAsia"/>
          <w:b w:val="0"/>
          <w:bCs w:val="0"/>
          <w:sz w:val="20"/>
          <w:szCs w:val="20"/>
        </w:rPr>
        <w:t>0</w:t>
      </w:r>
      <w:r w:rsidRPr="00A0319D">
        <w:rPr>
          <w:rStyle w:val="af"/>
          <w:rFonts w:ascii="Yu Gothic" w:eastAsia="Yu Gothic" w:hAnsi="Yu Gothic" w:hint="eastAsia"/>
          <w:b w:val="0"/>
          <w:bCs w:val="0"/>
          <w:sz w:val="20"/>
          <w:szCs w:val="20"/>
        </w:rPr>
        <w:t>日</w:t>
      </w:r>
    </w:p>
    <w:p w14:paraId="7DE272AB" w14:textId="14C8F82B" w:rsidR="00C86A19" w:rsidRPr="00D82BC5" w:rsidRDefault="00C86A19" w:rsidP="00C86A19">
      <w:pPr>
        <w:spacing w:line="240" w:lineRule="auto"/>
        <w:jc w:val="right"/>
        <w:rPr>
          <w:rStyle w:val="af"/>
          <w:rFonts w:ascii="Yu Gothic" w:eastAsia="Yu Gothic" w:hAnsi="Yu Gothic"/>
          <w:b w:val="0"/>
          <w:bCs w:val="0"/>
          <w:sz w:val="20"/>
          <w:szCs w:val="20"/>
        </w:rPr>
      </w:pPr>
      <w:r w:rsidRPr="00D82BC5">
        <w:rPr>
          <w:rStyle w:val="af"/>
          <w:rFonts w:ascii="Yu Gothic" w:eastAsia="Yu Gothic" w:hAnsi="Yu Gothic" w:hint="eastAsia"/>
          <w:b w:val="0"/>
          <w:bCs w:val="0"/>
          <w:sz w:val="20"/>
          <w:szCs w:val="20"/>
        </w:rPr>
        <w:t>ゼンハイザージャパン株式会社</w:t>
      </w:r>
    </w:p>
    <w:p w14:paraId="45FCBAF0" w14:textId="7014F629" w:rsidR="00C949C9" w:rsidRDefault="0092406C" w:rsidP="00E93C9A">
      <w:pPr>
        <w:spacing w:line="240" w:lineRule="auto"/>
        <w:rPr>
          <w:rFonts w:eastAsia="Meiryo UI" w:cstheme="minorHAnsi"/>
          <w:b/>
          <w:noProof/>
          <w:sz w:val="25"/>
          <w:szCs w:val="25"/>
          <w:lang w:val="de-DE"/>
        </w:rPr>
      </w:pPr>
      <w:r>
        <w:rPr>
          <w:rFonts w:eastAsia="Meiryo UI" w:cstheme="minorHAnsi"/>
          <w:b/>
          <w:noProof/>
          <w:sz w:val="25"/>
          <w:szCs w:val="25"/>
          <w:lang w:val="de-DE"/>
        </w:rPr>
        <w:drawing>
          <wp:anchor distT="0" distB="0" distL="114300" distR="114300" simplePos="0" relativeHeight="251670528" behindDoc="0" locked="0" layoutInCell="1" allowOverlap="1" wp14:anchorId="1B5996DF" wp14:editId="245C70CC">
            <wp:simplePos x="0" y="0"/>
            <wp:positionH relativeFrom="margin">
              <wp:align>center</wp:align>
            </wp:positionH>
            <wp:positionV relativeFrom="paragraph">
              <wp:posOffset>102870</wp:posOffset>
            </wp:positionV>
            <wp:extent cx="5292000" cy="3528000"/>
            <wp:effectExtent l="0" t="0" r="4445" b="0"/>
            <wp:wrapNone/>
            <wp:docPr id="113516210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92000" cy="352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E2E7A5" w14:textId="3FF9E00C" w:rsidR="0092406C" w:rsidRDefault="0092406C" w:rsidP="00E93C9A">
      <w:pPr>
        <w:spacing w:line="240" w:lineRule="auto"/>
        <w:rPr>
          <w:rFonts w:eastAsia="Meiryo UI" w:cstheme="minorHAnsi"/>
          <w:b/>
          <w:noProof/>
          <w:sz w:val="25"/>
          <w:szCs w:val="25"/>
          <w:lang w:val="de-DE"/>
        </w:rPr>
      </w:pPr>
    </w:p>
    <w:p w14:paraId="36CCF29E" w14:textId="39641E96" w:rsidR="0092406C" w:rsidRDefault="0092406C" w:rsidP="00E93C9A">
      <w:pPr>
        <w:spacing w:line="240" w:lineRule="auto"/>
        <w:rPr>
          <w:rFonts w:eastAsia="Meiryo UI" w:cstheme="minorHAnsi"/>
          <w:b/>
          <w:noProof/>
          <w:sz w:val="25"/>
          <w:szCs w:val="25"/>
          <w:lang w:val="de-DE"/>
        </w:rPr>
      </w:pPr>
    </w:p>
    <w:p w14:paraId="44D6DB67" w14:textId="77777777" w:rsidR="0092406C" w:rsidRDefault="0092406C" w:rsidP="00E93C9A">
      <w:pPr>
        <w:spacing w:line="240" w:lineRule="auto"/>
        <w:rPr>
          <w:rFonts w:eastAsia="Meiryo UI" w:cstheme="minorHAnsi"/>
          <w:b/>
          <w:noProof/>
          <w:sz w:val="25"/>
          <w:szCs w:val="25"/>
          <w:lang w:val="de-DE"/>
        </w:rPr>
      </w:pPr>
    </w:p>
    <w:p w14:paraId="3ADE9344" w14:textId="50E49842" w:rsidR="0092406C" w:rsidRDefault="0092406C" w:rsidP="00E93C9A">
      <w:pPr>
        <w:spacing w:line="240" w:lineRule="auto"/>
        <w:rPr>
          <w:rFonts w:eastAsia="Meiryo UI" w:cstheme="minorHAnsi"/>
          <w:b/>
          <w:noProof/>
          <w:sz w:val="25"/>
          <w:szCs w:val="25"/>
          <w:lang w:val="de-DE"/>
        </w:rPr>
      </w:pPr>
    </w:p>
    <w:p w14:paraId="16B20542" w14:textId="77777777" w:rsidR="0092406C" w:rsidRDefault="0092406C" w:rsidP="00E93C9A">
      <w:pPr>
        <w:spacing w:line="240" w:lineRule="auto"/>
        <w:rPr>
          <w:rFonts w:eastAsia="Meiryo UI" w:cstheme="minorHAnsi"/>
          <w:b/>
          <w:noProof/>
          <w:sz w:val="25"/>
          <w:szCs w:val="25"/>
          <w:lang w:val="de-DE"/>
        </w:rPr>
      </w:pPr>
    </w:p>
    <w:p w14:paraId="4B0DEF74" w14:textId="03F356C1" w:rsidR="0092406C" w:rsidRDefault="0092406C" w:rsidP="00E93C9A">
      <w:pPr>
        <w:spacing w:line="240" w:lineRule="auto"/>
        <w:rPr>
          <w:rFonts w:eastAsia="Meiryo UI" w:cstheme="minorHAnsi"/>
          <w:b/>
          <w:noProof/>
          <w:sz w:val="25"/>
          <w:szCs w:val="25"/>
          <w:lang w:val="de-DE"/>
        </w:rPr>
      </w:pPr>
    </w:p>
    <w:p w14:paraId="7B255B69" w14:textId="77777777" w:rsidR="0092406C" w:rsidRDefault="0092406C" w:rsidP="00E93C9A">
      <w:pPr>
        <w:spacing w:line="240" w:lineRule="auto"/>
        <w:rPr>
          <w:rFonts w:eastAsia="Meiryo UI" w:cstheme="minorHAnsi"/>
          <w:b/>
          <w:noProof/>
          <w:sz w:val="25"/>
          <w:szCs w:val="25"/>
          <w:lang w:val="de-DE"/>
        </w:rPr>
      </w:pPr>
    </w:p>
    <w:p w14:paraId="0BC61BBE" w14:textId="037DA6C1" w:rsidR="00C949C9" w:rsidRDefault="00C949C9" w:rsidP="00E93C9A">
      <w:pPr>
        <w:spacing w:line="240" w:lineRule="auto"/>
        <w:rPr>
          <w:rFonts w:eastAsia="Meiryo UI" w:cstheme="minorHAnsi"/>
          <w:b/>
          <w:noProof/>
          <w:sz w:val="25"/>
          <w:szCs w:val="25"/>
          <w:lang w:val="de-DE"/>
        </w:rPr>
      </w:pPr>
    </w:p>
    <w:p w14:paraId="3A175AAF" w14:textId="2F1383C9" w:rsidR="00C949C9" w:rsidRDefault="00C949C9" w:rsidP="00E93C9A">
      <w:pPr>
        <w:spacing w:line="240" w:lineRule="auto"/>
        <w:rPr>
          <w:rFonts w:eastAsia="Meiryo UI" w:cstheme="minorHAnsi"/>
          <w:b/>
          <w:noProof/>
          <w:sz w:val="25"/>
          <w:szCs w:val="25"/>
          <w:lang w:val="de-DE"/>
        </w:rPr>
      </w:pPr>
    </w:p>
    <w:p w14:paraId="4250430E" w14:textId="11BC5F6C" w:rsidR="00C949C9" w:rsidRDefault="00C949C9" w:rsidP="00E93C9A">
      <w:pPr>
        <w:spacing w:line="240" w:lineRule="auto"/>
        <w:rPr>
          <w:rFonts w:eastAsia="Meiryo UI" w:cstheme="minorHAnsi"/>
          <w:b/>
          <w:noProof/>
          <w:sz w:val="25"/>
          <w:szCs w:val="25"/>
          <w:lang w:val="de-DE"/>
        </w:rPr>
      </w:pPr>
    </w:p>
    <w:p w14:paraId="75E387D4" w14:textId="68BDBF26" w:rsidR="00C949C9" w:rsidRDefault="00C949C9" w:rsidP="00E93C9A">
      <w:pPr>
        <w:spacing w:line="240" w:lineRule="auto"/>
        <w:rPr>
          <w:rFonts w:eastAsia="Meiryo UI" w:cstheme="minorHAnsi"/>
          <w:b/>
          <w:noProof/>
          <w:sz w:val="25"/>
          <w:szCs w:val="25"/>
          <w:lang w:val="de-DE"/>
        </w:rPr>
      </w:pPr>
    </w:p>
    <w:p w14:paraId="7448D908" w14:textId="5216A42E" w:rsidR="00C949C9" w:rsidRDefault="00C949C9" w:rsidP="00FB4258">
      <w:pPr>
        <w:spacing w:line="240" w:lineRule="auto"/>
        <w:rPr>
          <w:rFonts w:eastAsia="Meiryo UI" w:cstheme="minorHAnsi"/>
          <w:b/>
          <w:noProof/>
          <w:sz w:val="25"/>
          <w:szCs w:val="25"/>
          <w:lang w:val="de-DE"/>
        </w:rPr>
      </w:pPr>
    </w:p>
    <w:p w14:paraId="5718E323" w14:textId="77777777" w:rsidR="00FB4258" w:rsidRDefault="00FB4258" w:rsidP="00E93C9A">
      <w:pPr>
        <w:spacing w:line="240" w:lineRule="auto"/>
        <w:rPr>
          <w:rFonts w:eastAsia="Meiryo UI" w:cstheme="minorHAnsi"/>
          <w:b/>
          <w:noProof/>
          <w:sz w:val="25"/>
          <w:szCs w:val="25"/>
          <w:lang w:val="de-DE"/>
        </w:rPr>
      </w:pPr>
    </w:p>
    <w:p w14:paraId="1785388B" w14:textId="77777777" w:rsidR="009F383A" w:rsidRDefault="009F383A" w:rsidP="00E93C9A">
      <w:pPr>
        <w:spacing w:line="240" w:lineRule="auto"/>
        <w:rPr>
          <w:rFonts w:eastAsia="Meiryo UI" w:cstheme="minorHAnsi" w:hint="eastAsia"/>
          <w:b/>
          <w:noProof/>
          <w:sz w:val="25"/>
          <w:szCs w:val="25"/>
          <w:lang w:val="de-DE"/>
        </w:rPr>
      </w:pPr>
    </w:p>
    <w:p w14:paraId="180C7B4D" w14:textId="2FF09F51" w:rsidR="00C949C9" w:rsidRPr="00EE0168" w:rsidRDefault="00EE0168" w:rsidP="00E93C9A">
      <w:pPr>
        <w:spacing w:line="240" w:lineRule="auto"/>
        <w:rPr>
          <w:rFonts w:ascii="Yu Gothic" w:eastAsia="Yu Gothic" w:hAnsi="Yu Gothic"/>
          <w:lang w:val="de-DE"/>
        </w:rPr>
      </w:pPr>
      <w:r w:rsidRPr="00EE0168">
        <w:rPr>
          <w:rFonts w:ascii="Yu Gothic" w:eastAsia="Yu Gothic" w:hAnsi="Yu Gothic" w:hint="eastAsia"/>
          <w:lang w:val="de-DE"/>
        </w:rPr>
        <w:t>（</w:t>
      </w:r>
      <w:r w:rsidRPr="00EE0168">
        <w:rPr>
          <w:rFonts w:ascii="Yu Gothic" w:eastAsia="Yu Gothic" w:hAnsi="Yu Gothic" w:hint="eastAsia"/>
          <w:lang w:val="en-US"/>
        </w:rPr>
        <w:t>本資料は、</w:t>
      </w:r>
      <w:r w:rsidRPr="00EE0168">
        <w:rPr>
          <w:rFonts w:ascii="Yu Gothic" w:eastAsia="Yu Gothic" w:hAnsi="Yu Gothic" w:hint="eastAsia"/>
          <w:lang w:val="de-DE"/>
        </w:rPr>
        <w:t>2026</w:t>
      </w:r>
      <w:r w:rsidRPr="00EE0168">
        <w:rPr>
          <w:rFonts w:ascii="Yu Gothic" w:eastAsia="Yu Gothic" w:hAnsi="Yu Gothic" w:hint="eastAsia"/>
          <w:lang w:val="en-US"/>
        </w:rPr>
        <w:t>年</w:t>
      </w:r>
      <w:r>
        <w:rPr>
          <w:rFonts w:ascii="Yu Gothic" w:eastAsia="Yu Gothic" w:hAnsi="Yu Gothic" w:hint="eastAsia"/>
          <w:lang w:val="de-DE"/>
        </w:rPr>
        <w:t>3</w:t>
      </w:r>
      <w:r w:rsidRPr="00EE0168">
        <w:rPr>
          <w:rFonts w:ascii="Yu Gothic" w:eastAsia="Yu Gothic" w:hAnsi="Yu Gothic" w:hint="eastAsia"/>
          <w:lang w:val="en-US"/>
        </w:rPr>
        <w:t>月</w:t>
      </w:r>
      <w:r>
        <w:rPr>
          <w:rFonts w:ascii="Yu Gothic" w:eastAsia="Yu Gothic" w:hAnsi="Yu Gothic" w:hint="eastAsia"/>
          <w:lang w:val="de-DE"/>
        </w:rPr>
        <w:t>3</w:t>
      </w:r>
      <w:r w:rsidRPr="00EE0168">
        <w:rPr>
          <w:rFonts w:ascii="Yu Gothic" w:eastAsia="Yu Gothic" w:hAnsi="Yu Gothic" w:hint="eastAsia"/>
          <w:lang w:val="de-DE"/>
        </w:rPr>
        <w:t>1</w:t>
      </w:r>
      <w:r w:rsidRPr="00EE0168">
        <w:rPr>
          <w:rFonts w:ascii="Yu Gothic" w:eastAsia="Yu Gothic" w:hAnsi="Yu Gothic" w:hint="eastAsia"/>
          <w:lang w:val="en-US"/>
        </w:rPr>
        <w:t>日に</w:t>
      </w:r>
      <w:r w:rsidRPr="00EE0168">
        <w:rPr>
          <w:rFonts w:ascii="Yu Gothic" w:eastAsia="Yu Gothic" w:hAnsi="Yu Gothic" w:hint="eastAsia"/>
          <w:lang w:val="de-DE"/>
        </w:rPr>
        <w:t>Sennheiser electronic SE &amp; Co. KG</w:t>
      </w:r>
      <w:r w:rsidRPr="00EE0168">
        <w:rPr>
          <w:rFonts w:ascii="Yu Gothic" w:eastAsia="Yu Gothic" w:hAnsi="Yu Gothic" w:hint="eastAsia"/>
          <w:lang w:val="en-US"/>
        </w:rPr>
        <w:t>より発表されたプレスリリースの抄訳です</w:t>
      </w:r>
      <w:r w:rsidRPr="00EE0168">
        <w:rPr>
          <w:rFonts w:ascii="Yu Gothic" w:eastAsia="Yu Gothic" w:hAnsi="Yu Gothic" w:hint="eastAsia"/>
          <w:lang w:val="de-DE"/>
        </w:rPr>
        <w:t>）</w:t>
      </w:r>
    </w:p>
    <w:p w14:paraId="734C576F" w14:textId="77777777" w:rsidR="00EE0168" w:rsidRPr="00EE0168" w:rsidRDefault="00EE0168" w:rsidP="00E93C9A">
      <w:pPr>
        <w:spacing w:line="240" w:lineRule="auto"/>
        <w:rPr>
          <w:rFonts w:ascii="Yu Gothic" w:eastAsia="Yu Gothic" w:hAnsi="Yu Gothic"/>
          <w:lang w:val="de-DE"/>
        </w:rPr>
      </w:pPr>
    </w:p>
    <w:p w14:paraId="1FE722A6" w14:textId="3A4A3C7C" w:rsidR="00EE0168" w:rsidRDefault="00C949C9" w:rsidP="00E93C9A">
      <w:pPr>
        <w:spacing w:line="240" w:lineRule="auto"/>
        <w:rPr>
          <w:rFonts w:ascii="Yu Gothic" w:eastAsia="Yu Gothic" w:hAnsi="Yu Gothic" w:cstheme="minorBidi"/>
          <w:b/>
          <w:bCs/>
          <w:sz w:val="20"/>
          <w:szCs w:val="20"/>
          <w:lang w:val="en-GB"/>
        </w:rPr>
      </w:pPr>
      <w:r w:rsidRPr="00C949C9">
        <w:rPr>
          <w:rFonts w:ascii="Yu Gothic" w:eastAsia="Yu Gothic" w:hAnsi="Yu Gothic" w:cstheme="minorBidi" w:hint="eastAsia"/>
          <w:b/>
          <w:bCs/>
          <w:sz w:val="20"/>
          <w:szCs w:val="20"/>
          <w:lang w:val="en-GB"/>
        </w:rPr>
        <w:t>ヴェーデマルク、2026年4月 — ゼンハイザーグループは、NAB 2026において、放送事業者、スタジオ、ストリーミングプラットフォーム、クリエイターに向けた先進的な技術を、セントラルホールのブースNo.4931で紹介しています。ブースは「Reliable Integration」「Connection」「Future &amp; Innovation」の3つのエリアに分かれており、来場者はワークフローに沿って体験できる構成となっています。まず、Sennheiser、Neumann、Mergingのソリューションによるコンテンツの収録・拡張・モニタリングから始まり、次に統合・接続のエリアでは、パートナーであるSoundBaseが、ブランドに依存しないRFプランニングおよび制御アプリの新機能を紹介します。そして最後に、「Future &amp; Innovation」エリアでは、AMBEO Zone、Specteraの展示、Spectera Labが展開され</w:t>
      </w:r>
      <w:r w:rsidR="00043DA9">
        <w:rPr>
          <w:rFonts w:ascii="Yu Gothic" w:eastAsia="Yu Gothic" w:hAnsi="Yu Gothic" w:cstheme="minorBidi" w:hint="eastAsia"/>
          <w:b/>
          <w:bCs/>
          <w:sz w:val="20"/>
          <w:szCs w:val="20"/>
          <w:lang w:val="en-GB"/>
        </w:rPr>
        <w:t>ま</w:t>
      </w:r>
      <w:r w:rsidRPr="00C949C9">
        <w:rPr>
          <w:rFonts w:ascii="Yu Gothic" w:eastAsia="Yu Gothic" w:hAnsi="Yu Gothic" w:cstheme="minorBidi" w:hint="eastAsia"/>
          <w:b/>
          <w:bCs/>
          <w:sz w:val="20"/>
          <w:szCs w:val="20"/>
          <w:lang w:val="en-GB"/>
        </w:rPr>
        <w:t>す。また、ゼンハイザーの</w:t>
      </w:r>
      <w:r w:rsidRPr="00C949C9">
        <w:rPr>
          <w:rFonts w:ascii="Yu Gothic" w:eastAsia="Yu Gothic" w:hAnsi="Yu Gothic" w:cstheme="minorBidi"/>
          <w:b/>
          <w:bCs/>
          <w:sz w:val="20"/>
          <w:szCs w:val="20"/>
          <w:lang w:val="en-GB"/>
        </w:rPr>
        <w:t>Joe Ciaudelli</w:t>
      </w:r>
      <w:r w:rsidRPr="00C949C9">
        <w:rPr>
          <w:rFonts w:ascii="Yu Gothic" w:eastAsia="Yu Gothic" w:hAnsi="Yu Gothic" w:cstheme="minorBidi" w:hint="eastAsia"/>
          <w:b/>
          <w:bCs/>
          <w:sz w:val="20"/>
          <w:szCs w:val="20"/>
          <w:lang w:val="en-GB"/>
        </w:rPr>
        <w:t>による「</w:t>
      </w:r>
      <w:r w:rsidRPr="00C949C9">
        <w:rPr>
          <w:rFonts w:ascii="Yu Gothic" w:eastAsia="Yu Gothic" w:hAnsi="Yu Gothic" w:cstheme="minorBidi"/>
          <w:b/>
          <w:bCs/>
          <w:sz w:val="20"/>
          <w:szCs w:val="20"/>
          <w:lang w:val="en-GB"/>
        </w:rPr>
        <w:t>1435</w:t>
      </w:r>
      <w:r w:rsidRPr="00C949C9">
        <w:rPr>
          <w:rFonts w:ascii="Yu Gothic" w:eastAsia="Yu Gothic" w:hAnsi="Yu Gothic" w:cstheme="minorBidi" w:hint="eastAsia"/>
          <w:b/>
          <w:bCs/>
          <w:sz w:val="20"/>
          <w:szCs w:val="20"/>
          <w:lang w:val="en-GB"/>
        </w:rPr>
        <w:t>〜</w:t>
      </w:r>
      <w:r w:rsidRPr="00C949C9">
        <w:rPr>
          <w:rFonts w:ascii="Yu Gothic" w:eastAsia="Yu Gothic" w:hAnsi="Yu Gothic" w:cstheme="minorBidi"/>
          <w:b/>
          <w:bCs/>
          <w:sz w:val="20"/>
          <w:szCs w:val="20"/>
          <w:lang w:val="en-GB"/>
        </w:rPr>
        <w:t>1525MHz</w:t>
      </w:r>
      <w:r w:rsidRPr="00C949C9">
        <w:rPr>
          <w:rFonts w:ascii="Yu Gothic" w:eastAsia="Yu Gothic" w:hAnsi="Yu Gothic" w:cstheme="minorBidi" w:hint="eastAsia"/>
          <w:b/>
          <w:bCs/>
          <w:sz w:val="20"/>
          <w:szCs w:val="20"/>
          <w:lang w:val="en-GB"/>
        </w:rPr>
        <w:t>帯における大規模イベント</w:t>
      </w:r>
      <w:r w:rsidRPr="00C949C9">
        <w:rPr>
          <w:rFonts w:ascii="Yu Gothic" w:eastAsia="Yu Gothic" w:hAnsi="Yu Gothic" w:cstheme="minorBidi" w:hint="eastAsia"/>
          <w:b/>
          <w:bCs/>
          <w:sz w:val="20"/>
          <w:szCs w:val="20"/>
          <w:lang w:val="en-GB"/>
        </w:rPr>
        <w:lastRenderedPageBreak/>
        <w:t>向けワイヤレスマイク運用」をテーマとした講演も予定されており、</w:t>
      </w:r>
      <w:r w:rsidRPr="00C949C9">
        <w:rPr>
          <w:rFonts w:ascii="Yu Gothic" w:eastAsia="Yu Gothic" w:hAnsi="Yu Gothic" w:cstheme="minorBidi"/>
          <w:b/>
          <w:bCs/>
          <w:sz w:val="20"/>
          <w:szCs w:val="20"/>
          <w:lang w:val="en-GB"/>
        </w:rPr>
        <w:t>4</w:t>
      </w:r>
      <w:r w:rsidRPr="00C949C9">
        <w:rPr>
          <w:rFonts w:ascii="Yu Gothic" w:eastAsia="Yu Gothic" w:hAnsi="Yu Gothic" w:cstheme="minorBidi" w:hint="eastAsia"/>
          <w:b/>
          <w:bCs/>
          <w:sz w:val="20"/>
          <w:szCs w:val="20"/>
          <w:lang w:val="en-GB"/>
        </w:rPr>
        <w:t>月</w:t>
      </w:r>
      <w:r w:rsidRPr="00C949C9">
        <w:rPr>
          <w:rFonts w:ascii="Yu Gothic" w:eastAsia="Yu Gothic" w:hAnsi="Yu Gothic" w:cstheme="minorBidi"/>
          <w:b/>
          <w:bCs/>
          <w:sz w:val="20"/>
          <w:szCs w:val="20"/>
          <w:lang w:val="en-GB"/>
        </w:rPr>
        <w:t>18</w:t>
      </w:r>
      <w:r w:rsidRPr="00C949C9">
        <w:rPr>
          <w:rFonts w:ascii="Yu Gothic" w:eastAsia="Yu Gothic" w:hAnsi="Yu Gothic" w:cstheme="minorBidi" w:hint="eastAsia"/>
          <w:b/>
          <w:bCs/>
          <w:sz w:val="20"/>
          <w:szCs w:val="20"/>
          <w:lang w:val="en-GB"/>
        </w:rPr>
        <w:t>日（土）</w:t>
      </w:r>
      <w:r w:rsidRPr="00C949C9">
        <w:rPr>
          <w:rFonts w:ascii="Yu Gothic" w:eastAsia="Yu Gothic" w:hAnsi="Yu Gothic" w:cstheme="minorBidi"/>
          <w:b/>
          <w:bCs/>
          <w:sz w:val="20"/>
          <w:szCs w:val="20"/>
          <w:lang w:val="en-GB"/>
        </w:rPr>
        <w:t>14:10</w:t>
      </w:r>
      <w:r w:rsidRPr="00C949C9">
        <w:rPr>
          <w:rFonts w:ascii="Yu Gothic" w:eastAsia="Yu Gothic" w:hAnsi="Yu Gothic" w:cstheme="minorBidi" w:hint="eastAsia"/>
          <w:b/>
          <w:bCs/>
          <w:sz w:val="20"/>
          <w:szCs w:val="20"/>
          <w:lang w:val="en-GB"/>
        </w:rPr>
        <w:t>〜</w:t>
      </w:r>
      <w:r w:rsidRPr="00C949C9">
        <w:rPr>
          <w:rFonts w:ascii="Yu Gothic" w:eastAsia="Yu Gothic" w:hAnsi="Yu Gothic" w:cstheme="minorBidi"/>
          <w:b/>
          <w:bCs/>
          <w:sz w:val="20"/>
          <w:szCs w:val="20"/>
          <w:lang w:val="en-GB"/>
        </w:rPr>
        <w:t>14:30</w:t>
      </w:r>
      <w:r w:rsidRPr="00C949C9">
        <w:rPr>
          <w:rFonts w:ascii="Yu Gothic" w:eastAsia="Yu Gothic" w:hAnsi="Yu Gothic" w:cstheme="minorBidi" w:hint="eastAsia"/>
          <w:b/>
          <w:bCs/>
          <w:sz w:val="20"/>
          <w:szCs w:val="20"/>
          <w:lang w:val="en-GB"/>
        </w:rPr>
        <w:t>に</w:t>
      </w:r>
      <w:r w:rsidRPr="00C949C9">
        <w:rPr>
          <w:rFonts w:ascii="Yu Gothic" w:eastAsia="Yu Gothic" w:hAnsi="Yu Gothic" w:cstheme="minorBidi"/>
          <w:b/>
          <w:bCs/>
          <w:sz w:val="20"/>
          <w:szCs w:val="20"/>
          <w:lang w:val="en-GB"/>
        </w:rPr>
        <w:t>Room N25</w:t>
      </w:r>
      <w:r w:rsidRPr="00C949C9">
        <w:rPr>
          <w:rFonts w:ascii="Yu Gothic" w:eastAsia="Yu Gothic" w:hAnsi="Yu Gothic" w:cstheme="minorBidi" w:hint="eastAsia"/>
          <w:b/>
          <w:bCs/>
          <w:sz w:val="20"/>
          <w:szCs w:val="20"/>
          <w:lang w:val="en-GB"/>
        </w:rPr>
        <w:t>にて開催</w:t>
      </w:r>
      <w:r w:rsidR="00FB4258">
        <w:rPr>
          <w:rFonts w:ascii="Yu Gothic" w:eastAsia="Yu Gothic" w:hAnsi="Yu Gothic" w:cstheme="minorBidi" w:hint="eastAsia"/>
          <w:b/>
          <w:bCs/>
          <w:sz w:val="20"/>
          <w:szCs w:val="20"/>
          <w:lang w:val="en-GB"/>
        </w:rPr>
        <w:t>します</w:t>
      </w:r>
      <w:r w:rsidRPr="00C949C9">
        <w:rPr>
          <w:rFonts w:ascii="Yu Gothic" w:eastAsia="Yu Gothic" w:hAnsi="Yu Gothic" w:cstheme="minorBidi" w:hint="eastAsia"/>
          <w:b/>
          <w:bCs/>
          <w:sz w:val="20"/>
          <w:szCs w:val="20"/>
          <w:lang w:val="en-GB"/>
        </w:rPr>
        <w:t>。</w:t>
      </w:r>
    </w:p>
    <w:p w14:paraId="1FF85303" w14:textId="77777777" w:rsidR="00806D71" w:rsidRPr="0092406C" w:rsidRDefault="00806D71" w:rsidP="00E93C9A">
      <w:pPr>
        <w:spacing w:line="240" w:lineRule="auto"/>
        <w:rPr>
          <w:rFonts w:ascii="Yu Gothic" w:eastAsia="Yu Gothic" w:hAnsi="Yu Gothic" w:cstheme="minorBidi" w:hint="eastAsia"/>
          <w:b/>
          <w:bCs/>
          <w:sz w:val="20"/>
          <w:szCs w:val="20"/>
          <w:lang w:val="en-GB"/>
        </w:rPr>
      </w:pPr>
    </w:p>
    <w:p w14:paraId="17E02FDD" w14:textId="02F7EC91" w:rsidR="00C949C9" w:rsidRPr="00C949C9" w:rsidRDefault="00C949C9" w:rsidP="00E93C9A">
      <w:pPr>
        <w:spacing w:line="240" w:lineRule="auto"/>
        <w:rPr>
          <w:rFonts w:ascii="Yu Gothic" w:eastAsia="Yu Gothic" w:hAnsi="Yu Gothic" w:cstheme="minorBidi"/>
          <w:b/>
          <w:bCs/>
          <w:sz w:val="20"/>
          <w:szCs w:val="20"/>
          <w:lang w:val="en-US"/>
        </w:rPr>
      </w:pPr>
      <w:r w:rsidRPr="00C949C9">
        <w:rPr>
          <w:rFonts w:ascii="Yu Gothic" w:eastAsia="Yu Gothic" w:hAnsi="Yu Gothic" w:cstheme="minorBidi" w:hint="eastAsia"/>
          <w:b/>
          <w:bCs/>
          <w:sz w:val="20"/>
          <w:szCs w:val="20"/>
          <w:lang w:val="en-US"/>
        </w:rPr>
        <w:t>NAB 2026におけるSpecteraの最新アップデート／新機能紹介</w:t>
      </w:r>
    </w:p>
    <w:p w14:paraId="6840BDBD" w14:textId="63AC88C4" w:rsidR="00A9611E" w:rsidRDefault="00A9611E" w:rsidP="00FB4258">
      <w:pPr>
        <w:spacing w:line="240" w:lineRule="auto"/>
        <w:rPr>
          <w:rFonts w:ascii="Yu Gothic" w:eastAsia="Yu Gothic" w:hAnsi="Yu Gothic" w:cstheme="minorBidi"/>
          <w:sz w:val="20"/>
          <w:szCs w:val="20"/>
          <w:lang w:val="en-US"/>
        </w:rPr>
      </w:pPr>
      <w:r w:rsidRPr="00A9611E">
        <w:rPr>
          <w:rFonts w:ascii="Yu Gothic" w:eastAsia="Yu Gothic" w:hAnsi="Yu Gothic" w:cstheme="minorBidi"/>
          <w:sz w:val="20"/>
          <w:szCs w:val="20"/>
          <w:lang w:val="en-US"/>
        </w:rPr>
        <w:t>最新のSpecteraファームウェアアップデート v1.3.0により、Specteraベースステーション向けのOpenAPI仕様17.0が公開されました。Spectera APIは、より高度な統合、新たなワークフロー、そしてパートナー主導のイノベーションを実現します。これにより、</w:t>
      </w:r>
      <w:r w:rsidR="007C619C">
        <w:rPr>
          <w:rFonts w:ascii="Yu Gothic" w:eastAsia="Yu Gothic" w:hAnsi="Yu Gothic" w:cstheme="minorBidi" w:hint="eastAsia"/>
          <w:sz w:val="20"/>
          <w:szCs w:val="20"/>
          <w:lang w:val="en-US"/>
        </w:rPr>
        <w:t>安全</w:t>
      </w:r>
      <w:r w:rsidRPr="00A9611E">
        <w:rPr>
          <w:rFonts w:ascii="Yu Gothic" w:eastAsia="Yu Gothic" w:hAnsi="Yu Gothic" w:cstheme="minorBidi"/>
          <w:sz w:val="20"/>
          <w:szCs w:val="20"/>
          <w:lang w:val="en-US"/>
        </w:rPr>
        <w:t>なHTTPSベースのSSCv2インターフェースを通じてリモートアクセスし、自身の制御システムやモニタリングダッシュボード、制作ワークフローへSpecteraを組み込むことが可能になります。</w:t>
      </w:r>
    </w:p>
    <w:p w14:paraId="146862AB" w14:textId="77777777" w:rsidR="00FB4258" w:rsidRPr="00A9611E" w:rsidRDefault="00FB4258" w:rsidP="00E93C9A">
      <w:pPr>
        <w:spacing w:line="240" w:lineRule="auto"/>
        <w:rPr>
          <w:rFonts w:ascii="Yu Gothic" w:eastAsia="Yu Gothic" w:hAnsi="Yu Gothic" w:cstheme="minorBidi"/>
          <w:sz w:val="20"/>
          <w:szCs w:val="20"/>
          <w:lang w:val="en-US"/>
        </w:rPr>
      </w:pPr>
    </w:p>
    <w:p w14:paraId="058BBBE9" w14:textId="63F92CCC" w:rsidR="00A9611E" w:rsidRPr="00A9611E" w:rsidRDefault="00A9611E" w:rsidP="00E93C9A">
      <w:pPr>
        <w:spacing w:line="240" w:lineRule="auto"/>
        <w:rPr>
          <w:rFonts w:ascii="Yu Gothic" w:eastAsia="Yu Gothic" w:hAnsi="Yu Gothic" w:cstheme="minorBidi"/>
          <w:sz w:val="20"/>
          <w:szCs w:val="20"/>
          <w:lang w:val="en-US"/>
        </w:rPr>
      </w:pPr>
      <w:r w:rsidRPr="00A9611E">
        <w:rPr>
          <w:rFonts w:ascii="Yu Gothic" w:eastAsia="Yu Gothic" w:hAnsi="Yu Gothic" w:cstheme="minorBidi"/>
          <w:sz w:val="20"/>
          <w:szCs w:val="20"/>
          <w:lang w:val="en-US"/>
        </w:rPr>
        <w:t>SpecteraのシニアプロダクトマネージャーであるBenedikt Euen氏は次のように述べています。</w:t>
      </w:r>
      <w:r w:rsidRPr="00A9611E">
        <w:rPr>
          <w:rFonts w:ascii="Yu Gothic" w:eastAsia="Yu Gothic" w:hAnsi="Yu Gothic" w:cstheme="minorBidi"/>
          <w:sz w:val="20"/>
          <w:szCs w:val="20"/>
          <w:lang w:val="en-US"/>
        </w:rPr>
        <w:br/>
        <w:t>「APIへのアクセスは“あれば便利”なものではなく、ユーザー環境やワークフローの中でエコシステムを発展させるために不可欠な要素です。独自のワークフローを構築したいオペレーター</w:t>
      </w:r>
      <w:r w:rsidR="007B5E26">
        <w:rPr>
          <w:rFonts w:ascii="Yu Gothic" w:eastAsia="Yu Gothic" w:hAnsi="Yu Gothic" w:cstheme="minorBidi" w:hint="eastAsia"/>
          <w:sz w:val="20"/>
          <w:szCs w:val="20"/>
          <w:lang w:val="en-US"/>
        </w:rPr>
        <w:t>、</w:t>
      </w:r>
      <w:r w:rsidRPr="00A9611E">
        <w:rPr>
          <w:rFonts w:ascii="Yu Gothic" w:eastAsia="Yu Gothic" w:hAnsi="Yu Gothic" w:cstheme="minorBidi"/>
          <w:sz w:val="20"/>
          <w:szCs w:val="20"/>
          <w:lang w:val="en-US"/>
        </w:rPr>
        <w:t>自社デバイスとの統合を目指すメーカー、さらにはオーディオプラグインやソフトウェアを開発するプログラマーにとって、Specteraの可能性を大きく広げるものになります。」</w:t>
      </w:r>
    </w:p>
    <w:p w14:paraId="5634FA8C" w14:textId="0F91FA7F" w:rsidR="00FB4258" w:rsidRDefault="00FB4258" w:rsidP="00FB4258">
      <w:pPr>
        <w:spacing w:line="240" w:lineRule="auto"/>
        <w:rPr>
          <w:rFonts w:ascii="Yu Gothic" w:eastAsia="Yu Gothic" w:hAnsi="Yu Gothic" w:cstheme="minorBidi"/>
          <w:sz w:val="20"/>
          <w:szCs w:val="20"/>
          <w:lang w:val="en-GB"/>
        </w:rPr>
      </w:pPr>
      <w:r>
        <w:rPr>
          <w:rFonts w:ascii="Yu Gothic" w:eastAsia="Yu Gothic" w:hAnsi="Yu Gothic" w:cstheme="minorBidi"/>
          <w:noProof/>
          <w:sz w:val="20"/>
          <w:szCs w:val="20"/>
          <w:lang w:val="en-GB"/>
        </w:rPr>
        <w:drawing>
          <wp:anchor distT="0" distB="0" distL="114300" distR="114300" simplePos="0" relativeHeight="251671552" behindDoc="0" locked="0" layoutInCell="1" allowOverlap="1" wp14:anchorId="66135879" wp14:editId="4022EDD0">
            <wp:simplePos x="0" y="0"/>
            <wp:positionH relativeFrom="margin">
              <wp:posOffset>913765</wp:posOffset>
            </wp:positionH>
            <wp:positionV relativeFrom="paragraph">
              <wp:posOffset>67310</wp:posOffset>
            </wp:positionV>
            <wp:extent cx="3895725" cy="2597150"/>
            <wp:effectExtent l="0" t="0" r="9525" b="0"/>
            <wp:wrapNone/>
            <wp:docPr id="14902553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95725" cy="2597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16538E" w14:textId="749EEA5D" w:rsidR="00652F0E" w:rsidRDefault="00652F0E" w:rsidP="00E93C9A">
      <w:pPr>
        <w:spacing w:line="240" w:lineRule="auto"/>
        <w:rPr>
          <w:rFonts w:ascii="Yu Gothic" w:eastAsia="Yu Gothic" w:hAnsi="Yu Gothic" w:cstheme="minorBidi"/>
          <w:sz w:val="20"/>
          <w:szCs w:val="20"/>
          <w:lang w:val="en-GB"/>
        </w:rPr>
      </w:pPr>
    </w:p>
    <w:p w14:paraId="12EF22D8" w14:textId="4391FD2E" w:rsidR="00306A83" w:rsidRDefault="00306A83" w:rsidP="00E93C9A">
      <w:pPr>
        <w:spacing w:line="240" w:lineRule="auto"/>
        <w:rPr>
          <w:rFonts w:ascii="Yu Gothic" w:eastAsia="Yu Gothic" w:hAnsi="Yu Gothic" w:cstheme="minorBidi"/>
          <w:b/>
          <w:bCs/>
          <w:sz w:val="20"/>
          <w:szCs w:val="20"/>
          <w:lang w:val="en-GB"/>
        </w:rPr>
      </w:pPr>
    </w:p>
    <w:p w14:paraId="534B2986" w14:textId="7D14B19D" w:rsidR="00A9611E" w:rsidRDefault="00A9611E" w:rsidP="00E93C9A">
      <w:pPr>
        <w:spacing w:line="240" w:lineRule="auto"/>
        <w:rPr>
          <w:rFonts w:ascii="Yu Gothic" w:eastAsia="Yu Gothic" w:hAnsi="Yu Gothic" w:cstheme="minorBidi"/>
          <w:b/>
          <w:bCs/>
          <w:sz w:val="20"/>
          <w:szCs w:val="20"/>
          <w:lang w:val="en-GB"/>
        </w:rPr>
      </w:pPr>
    </w:p>
    <w:p w14:paraId="562BCA89" w14:textId="5F9B608D" w:rsidR="00A9611E" w:rsidRDefault="00A9611E" w:rsidP="00E93C9A">
      <w:pPr>
        <w:spacing w:line="240" w:lineRule="auto"/>
        <w:rPr>
          <w:rFonts w:ascii="Yu Gothic" w:eastAsia="Yu Gothic" w:hAnsi="Yu Gothic" w:cstheme="minorBidi"/>
          <w:b/>
          <w:bCs/>
          <w:sz w:val="20"/>
          <w:szCs w:val="20"/>
          <w:lang w:val="en-GB"/>
        </w:rPr>
      </w:pPr>
    </w:p>
    <w:p w14:paraId="1F3931CF" w14:textId="6CCD43F4" w:rsidR="00A9611E" w:rsidRDefault="00A9611E" w:rsidP="00FB4258">
      <w:pPr>
        <w:spacing w:line="240" w:lineRule="auto"/>
        <w:rPr>
          <w:rFonts w:ascii="Yu Gothic" w:eastAsia="Yu Gothic" w:hAnsi="Yu Gothic" w:cstheme="minorBidi"/>
          <w:b/>
          <w:bCs/>
          <w:sz w:val="20"/>
          <w:szCs w:val="20"/>
          <w:lang w:val="en-GB"/>
        </w:rPr>
      </w:pPr>
    </w:p>
    <w:p w14:paraId="6BF8E2D5" w14:textId="77777777" w:rsidR="00FB4258" w:rsidRDefault="00FB4258" w:rsidP="00E93C9A">
      <w:pPr>
        <w:spacing w:line="240" w:lineRule="auto"/>
        <w:rPr>
          <w:rFonts w:ascii="Yu Gothic" w:eastAsia="Yu Gothic" w:hAnsi="Yu Gothic" w:cstheme="minorBidi"/>
          <w:b/>
          <w:bCs/>
          <w:sz w:val="20"/>
          <w:szCs w:val="20"/>
          <w:lang w:val="en-GB"/>
        </w:rPr>
      </w:pPr>
    </w:p>
    <w:p w14:paraId="45F0F28D" w14:textId="30F28516" w:rsidR="00A9611E" w:rsidRDefault="00A9611E" w:rsidP="00E93C9A">
      <w:pPr>
        <w:spacing w:line="240" w:lineRule="auto"/>
        <w:rPr>
          <w:rFonts w:ascii="Yu Gothic" w:eastAsia="Yu Gothic" w:hAnsi="Yu Gothic" w:cstheme="minorBidi"/>
          <w:b/>
          <w:bCs/>
          <w:sz w:val="20"/>
          <w:szCs w:val="20"/>
          <w:lang w:val="en-GB"/>
        </w:rPr>
      </w:pPr>
    </w:p>
    <w:p w14:paraId="5C19ED24" w14:textId="1F146B9C" w:rsidR="00A9611E" w:rsidRDefault="00A9611E" w:rsidP="00E93C9A">
      <w:pPr>
        <w:spacing w:line="240" w:lineRule="auto"/>
        <w:rPr>
          <w:rFonts w:ascii="Yu Gothic" w:eastAsia="Yu Gothic" w:hAnsi="Yu Gothic" w:cstheme="minorBidi"/>
          <w:b/>
          <w:bCs/>
          <w:sz w:val="20"/>
          <w:szCs w:val="20"/>
          <w:lang w:val="en-GB"/>
        </w:rPr>
      </w:pPr>
    </w:p>
    <w:p w14:paraId="3E908ABA" w14:textId="77777777" w:rsidR="00A71348" w:rsidRDefault="00A71348" w:rsidP="00E93C9A">
      <w:pPr>
        <w:spacing w:line="240" w:lineRule="auto"/>
        <w:rPr>
          <w:rFonts w:ascii="Yu Gothic" w:eastAsia="Yu Gothic" w:hAnsi="Yu Gothic" w:cstheme="minorBidi"/>
          <w:b/>
          <w:bCs/>
          <w:sz w:val="20"/>
          <w:szCs w:val="20"/>
          <w:lang w:val="en-GB"/>
        </w:rPr>
      </w:pPr>
    </w:p>
    <w:p w14:paraId="50519617" w14:textId="548AF306" w:rsidR="00A71348" w:rsidRDefault="00A71348" w:rsidP="00E93C9A">
      <w:pPr>
        <w:spacing w:line="240" w:lineRule="auto"/>
        <w:rPr>
          <w:rFonts w:ascii="Yu Gothic" w:eastAsia="Yu Gothic" w:hAnsi="Yu Gothic" w:cstheme="minorBidi"/>
          <w:b/>
          <w:bCs/>
          <w:sz w:val="20"/>
          <w:szCs w:val="20"/>
          <w:lang w:val="en-GB"/>
        </w:rPr>
      </w:pPr>
    </w:p>
    <w:p w14:paraId="6C83ED9C" w14:textId="77777777" w:rsidR="00A9611E" w:rsidRDefault="00A9611E" w:rsidP="00E93C9A">
      <w:pPr>
        <w:spacing w:line="240" w:lineRule="auto"/>
        <w:rPr>
          <w:rFonts w:ascii="Yu Gothic" w:eastAsia="Yu Gothic" w:hAnsi="Yu Gothic" w:cstheme="minorBidi"/>
          <w:b/>
          <w:bCs/>
          <w:sz w:val="20"/>
          <w:szCs w:val="20"/>
          <w:lang w:val="en-GB"/>
        </w:rPr>
      </w:pPr>
    </w:p>
    <w:p w14:paraId="49D75C43" w14:textId="77777777" w:rsidR="00A9611E" w:rsidRDefault="00A9611E" w:rsidP="00E93C9A">
      <w:pPr>
        <w:spacing w:line="240" w:lineRule="auto"/>
        <w:rPr>
          <w:rFonts w:ascii="Yu Gothic" w:eastAsia="Yu Gothic" w:hAnsi="Yu Gothic" w:cstheme="minorBidi"/>
          <w:b/>
          <w:bCs/>
          <w:sz w:val="20"/>
          <w:szCs w:val="20"/>
          <w:lang w:val="en-GB"/>
        </w:rPr>
      </w:pPr>
    </w:p>
    <w:p w14:paraId="406D8172" w14:textId="77777777" w:rsidR="00A71348" w:rsidRPr="00E93C9A" w:rsidRDefault="00A71348" w:rsidP="00E93C9A">
      <w:pPr>
        <w:spacing w:line="240" w:lineRule="auto"/>
        <w:jc w:val="center"/>
        <w:rPr>
          <w:rFonts w:ascii="Yu Gothic" w:eastAsia="Yu Gothic" w:hAnsi="Yu Gothic" w:cstheme="minorBidi"/>
          <w:i/>
          <w:iCs/>
          <w:sz w:val="18"/>
          <w:szCs w:val="18"/>
          <w:lang w:val="en-GB"/>
        </w:rPr>
      </w:pPr>
      <w:r w:rsidRPr="00E93C9A">
        <w:rPr>
          <w:rFonts w:ascii="Yu Gothic" w:eastAsia="Yu Gothic" w:hAnsi="Yu Gothic" w:cstheme="minorBidi"/>
          <w:i/>
          <w:iCs/>
          <w:sz w:val="18"/>
          <w:szCs w:val="18"/>
          <w:lang w:val="en-GB"/>
        </w:rPr>
        <w:t>Spectera APIは、より高度なシステム統合、新たなワークフローの構築、</w:t>
      </w:r>
    </w:p>
    <w:p w14:paraId="72FE0060" w14:textId="2046350A" w:rsidR="00A9611E" w:rsidRPr="00E93C9A" w:rsidRDefault="00A71348" w:rsidP="00E93C9A">
      <w:pPr>
        <w:spacing w:line="240" w:lineRule="auto"/>
        <w:jc w:val="center"/>
        <w:rPr>
          <w:rFonts w:ascii="Yu Gothic" w:eastAsia="Yu Gothic" w:hAnsi="Yu Gothic" w:cstheme="minorBidi"/>
          <w:i/>
          <w:iCs/>
          <w:sz w:val="18"/>
          <w:szCs w:val="18"/>
          <w:lang w:val="en-GB"/>
        </w:rPr>
      </w:pPr>
      <w:r w:rsidRPr="00E93C9A">
        <w:rPr>
          <w:rFonts w:ascii="Yu Gothic" w:eastAsia="Yu Gothic" w:hAnsi="Yu Gothic" w:cstheme="minorBidi" w:hint="eastAsia"/>
          <w:i/>
          <w:iCs/>
          <w:sz w:val="18"/>
          <w:szCs w:val="18"/>
          <w:lang w:val="en-GB"/>
        </w:rPr>
        <w:t>そしてパートナー主導によるイノベーションを可能にします。</w:t>
      </w:r>
    </w:p>
    <w:p w14:paraId="51B8C3BE" w14:textId="77777777" w:rsidR="00A9611E" w:rsidRPr="00096AA2" w:rsidRDefault="00A9611E" w:rsidP="00E93C9A">
      <w:pPr>
        <w:spacing w:line="240" w:lineRule="auto"/>
        <w:rPr>
          <w:rFonts w:ascii="Yu Gothic" w:eastAsia="Yu Gothic" w:hAnsi="Yu Gothic" w:cstheme="minorBidi"/>
          <w:b/>
          <w:bCs/>
          <w:sz w:val="20"/>
          <w:szCs w:val="20"/>
          <w:lang w:val="en-GB"/>
        </w:rPr>
      </w:pPr>
    </w:p>
    <w:p w14:paraId="0DFA594D" w14:textId="5840930C" w:rsidR="00A71348" w:rsidRPr="00A71348" w:rsidRDefault="00A71348" w:rsidP="00E93C9A">
      <w:pPr>
        <w:spacing w:line="240" w:lineRule="auto"/>
        <w:rPr>
          <w:rFonts w:ascii="Yu Gothic" w:eastAsia="Yu Gothic" w:hAnsi="Yu Gothic" w:cstheme="minorBidi"/>
          <w:sz w:val="20"/>
          <w:szCs w:val="20"/>
          <w:lang w:val="en-GB"/>
        </w:rPr>
      </w:pPr>
      <w:r w:rsidRPr="00A71348">
        <w:rPr>
          <w:rFonts w:ascii="Yu Gothic" w:eastAsia="Yu Gothic" w:hAnsi="Yu Gothic" w:cstheme="minorBidi" w:hint="eastAsia"/>
          <w:sz w:val="20"/>
          <w:szCs w:val="20"/>
          <w:lang w:val="en-GB"/>
        </w:rPr>
        <w:t>ブースでは、Spectera APIによるカスタマイズの可能性が、Bitfocus CompanionおよびButtonsアプリを用いてデモ展示されています。典型的なライブやツアー環境においては、これらのアプリをDAWコントロールと連携させることで、アクティブなSpecteraベルトパックを通じた楽器切り替えやエンジニアモードの操作が可能になります。</w:t>
      </w:r>
    </w:p>
    <w:p w14:paraId="1D9DE97F" w14:textId="5746E16F" w:rsidR="006B031B" w:rsidRDefault="00A71348" w:rsidP="00E93C9A">
      <w:pPr>
        <w:spacing w:line="240" w:lineRule="auto"/>
        <w:rPr>
          <w:rFonts w:ascii="Yu Gothic" w:eastAsia="Yu Gothic" w:hAnsi="Yu Gothic" w:cstheme="minorBidi"/>
          <w:sz w:val="20"/>
          <w:szCs w:val="20"/>
          <w:lang w:val="en-GB"/>
        </w:rPr>
      </w:pPr>
      <w:r w:rsidRPr="00A71348">
        <w:rPr>
          <w:rFonts w:ascii="Yu Gothic" w:eastAsia="Yu Gothic" w:hAnsi="Yu Gothic" w:cstheme="minorBidi" w:hint="eastAsia"/>
          <w:sz w:val="20"/>
          <w:szCs w:val="20"/>
          <w:lang w:val="en-GB"/>
        </w:rPr>
        <w:t>その可能性は非常に幅広く、ユーザーはストリームデッキやタッチスクリーン、DAWソフトウェアなどのデバイスを通じてSpecteraを操作・制御・モニタリングできます。また、エンジニアモードの起動や楽器の切り替えといった機能のトリガーに加え、モバイルデバイスのバックアップをワンタッチで作成することも可能です。</w:t>
      </w:r>
    </w:p>
    <w:p w14:paraId="7D0C14B8" w14:textId="77777777" w:rsidR="00A71348" w:rsidRDefault="00A71348" w:rsidP="00FB4258">
      <w:pPr>
        <w:spacing w:line="240" w:lineRule="auto"/>
        <w:rPr>
          <w:rFonts w:ascii="Yu Gothic" w:eastAsia="Yu Gothic" w:hAnsi="Yu Gothic" w:cstheme="minorBidi"/>
          <w:sz w:val="20"/>
          <w:szCs w:val="20"/>
          <w:lang w:val="en-GB"/>
        </w:rPr>
      </w:pPr>
    </w:p>
    <w:p w14:paraId="49D4B322" w14:textId="77777777" w:rsidR="00E93C9A" w:rsidRDefault="00E93C9A" w:rsidP="00E93C9A">
      <w:pPr>
        <w:spacing w:line="240" w:lineRule="auto"/>
        <w:rPr>
          <w:rFonts w:ascii="Yu Gothic" w:eastAsia="Yu Gothic" w:hAnsi="Yu Gothic" w:cstheme="minorBidi" w:hint="eastAsia"/>
          <w:sz w:val="20"/>
          <w:szCs w:val="20"/>
          <w:lang w:val="en-GB"/>
        </w:rPr>
      </w:pPr>
    </w:p>
    <w:p w14:paraId="3E4D78E3" w14:textId="7AC93BB8" w:rsidR="00A71348" w:rsidRDefault="00A71348" w:rsidP="00E93C9A">
      <w:pPr>
        <w:spacing w:line="240" w:lineRule="auto"/>
        <w:rPr>
          <w:rFonts w:ascii="Yu Gothic" w:eastAsia="Yu Gothic" w:hAnsi="Yu Gothic" w:cstheme="minorBidi"/>
          <w:b/>
          <w:bCs/>
          <w:sz w:val="20"/>
          <w:szCs w:val="20"/>
          <w:lang w:val="en-GB"/>
        </w:rPr>
      </w:pPr>
      <w:r w:rsidRPr="00A71348">
        <w:rPr>
          <w:rFonts w:ascii="Yu Gothic" w:eastAsia="Yu Gothic" w:hAnsi="Yu Gothic" w:cstheme="minorBidi" w:hint="eastAsia"/>
          <w:b/>
          <w:bCs/>
          <w:sz w:val="20"/>
          <w:szCs w:val="20"/>
          <w:lang w:val="en-GB"/>
        </w:rPr>
        <w:lastRenderedPageBreak/>
        <w:t>Specteraをレンタルできる</w:t>
      </w:r>
      <w:r w:rsidR="008A5D6B">
        <w:rPr>
          <w:rFonts w:ascii="Yu Gothic" w:eastAsia="Yu Gothic" w:hAnsi="Yu Gothic" w:cstheme="minorBidi" w:hint="eastAsia"/>
          <w:b/>
          <w:bCs/>
          <w:sz w:val="20"/>
          <w:szCs w:val="20"/>
          <w:lang w:val="en-GB"/>
        </w:rPr>
        <w:t>パートナー</w:t>
      </w:r>
      <w:r w:rsidRPr="00A71348">
        <w:rPr>
          <w:rFonts w:ascii="Yu Gothic" w:eastAsia="Yu Gothic" w:hAnsi="Yu Gothic" w:cstheme="minorBidi" w:hint="eastAsia"/>
          <w:b/>
          <w:bCs/>
          <w:sz w:val="20"/>
          <w:szCs w:val="20"/>
          <w:lang w:val="en-GB"/>
        </w:rPr>
        <w:t>を探す</w:t>
      </w:r>
      <w:r w:rsidR="00FB4258">
        <w:rPr>
          <w:rFonts w:ascii="Yu Gothic" w:eastAsia="Yu Gothic" w:hAnsi="Yu Gothic" w:cstheme="minorBidi" w:hint="eastAsia"/>
          <w:b/>
          <w:bCs/>
          <w:sz w:val="20"/>
          <w:szCs w:val="20"/>
          <w:lang w:val="en-GB"/>
        </w:rPr>
        <w:t>機能</w:t>
      </w:r>
      <w:r w:rsidR="00FB4258" w:rsidRPr="00FB4258">
        <w:rPr>
          <w:rFonts w:ascii="Yu Gothic" w:eastAsia="Yu Gothic" w:hAnsi="Yu Gothic" w:cstheme="minorBidi" w:hint="eastAsia"/>
          <w:b/>
          <w:bCs/>
          <w:sz w:val="20"/>
          <w:szCs w:val="20"/>
          <w:lang w:val="en-GB"/>
        </w:rPr>
        <w:t>「Spectera Rental Finder」</w:t>
      </w:r>
    </w:p>
    <w:p w14:paraId="682C6FF0" w14:textId="26803CE1" w:rsidR="00A71348" w:rsidRPr="00A71348" w:rsidRDefault="00A71348" w:rsidP="00E93C9A">
      <w:pPr>
        <w:spacing w:line="240" w:lineRule="auto"/>
        <w:rPr>
          <w:rFonts w:ascii="Yu Gothic" w:eastAsia="Yu Gothic" w:hAnsi="Yu Gothic" w:cstheme="minorBidi"/>
          <w:sz w:val="20"/>
          <w:szCs w:val="20"/>
          <w:lang w:val="en-GB"/>
        </w:rPr>
      </w:pPr>
      <w:r w:rsidRPr="00A71348">
        <w:rPr>
          <w:rFonts w:ascii="Yu Gothic" w:eastAsia="Yu Gothic" w:hAnsi="Yu Gothic" w:cstheme="minorBidi" w:hint="eastAsia"/>
          <w:sz w:val="20"/>
          <w:szCs w:val="20"/>
          <w:lang w:val="en-GB"/>
        </w:rPr>
        <w:t>大規模な放送制作で追加のSpecteraユニットが必要となった際には、「Spectera Rental Finder」により、スクロール可能な世界地図を通じて世界中のSpecteraシステムを探すことができます。</w:t>
      </w:r>
    </w:p>
    <w:p w14:paraId="0EA8ADCC" w14:textId="68A05398" w:rsidR="00A71348" w:rsidRPr="00A71348" w:rsidRDefault="00A71348" w:rsidP="00E93C9A">
      <w:pPr>
        <w:spacing w:line="240" w:lineRule="auto"/>
        <w:rPr>
          <w:rFonts w:ascii="Yu Gothic" w:eastAsia="Yu Gothic" w:hAnsi="Yu Gothic" w:cstheme="minorBidi"/>
          <w:sz w:val="20"/>
          <w:szCs w:val="20"/>
          <w:lang w:val="en-GB"/>
        </w:rPr>
      </w:pPr>
      <w:r w:rsidRPr="00A71348">
        <w:rPr>
          <w:rFonts w:ascii="Yu Gothic" w:eastAsia="Yu Gothic" w:hAnsi="Yu Gothic" w:cstheme="minorBidi" w:hint="eastAsia"/>
          <w:sz w:val="20"/>
          <w:szCs w:val="20"/>
          <w:lang w:val="en-GB"/>
        </w:rPr>
        <w:t>本ツールは</w:t>
      </w:r>
      <w:hyperlink r:id="rId13" w:history="1">
        <w:r w:rsidRPr="00764111">
          <w:rPr>
            <w:rStyle w:val="a9"/>
            <w:rFonts w:ascii="Yu Gothic" w:eastAsia="Yu Gothic" w:hAnsi="Yu Gothic" w:cstheme="minorBidi" w:hint="eastAsia"/>
            <w:sz w:val="20"/>
            <w:szCs w:val="20"/>
            <w:lang w:val="en-GB"/>
          </w:rPr>
          <w:t>ゼンハイザーのウェブサイト上</w:t>
        </w:r>
      </w:hyperlink>
      <w:r w:rsidRPr="00A71348">
        <w:rPr>
          <w:rFonts w:ascii="Yu Gothic" w:eastAsia="Yu Gothic" w:hAnsi="Yu Gothic" w:cstheme="minorBidi" w:hint="eastAsia"/>
          <w:sz w:val="20"/>
          <w:szCs w:val="20"/>
          <w:lang w:val="en-GB"/>
        </w:rPr>
        <w:t>で利用可能で、プロフェッショナルなレンタルパートナーのネットワークと顧客をつなぐことで、必要な機材を容易に検索・手配できるようになっています。</w:t>
      </w:r>
    </w:p>
    <w:p w14:paraId="01D52298" w14:textId="77777777" w:rsidR="00A71348" w:rsidRPr="00A71348" w:rsidRDefault="00A71348" w:rsidP="00E93C9A">
      <w:pPr>
        <w:spacing w:line="240" w:lineRule="auto"/>
        <w:rPr>
          <w:rFonts w:ascii="Yu Gothic" w:eastAsia="Yu Gothic" w:hAnsi="Yu Gothic" w:cstheme="minorBidi"/>
          <w:b/>
          <w:bCs/>
          <w:sz w:val="20"/>
          <w:szCs w:val="20"/>
          <w:lang w:val="en-GB"/>
        </w:rPr>
      </w:pPr>
    </w:p>
    <w:p w14:paraId="2FC23D1F" w14:textId="5D766ED8" w:rsidR="00A71348" w:rsidRPr="00A71348" w:rsidRDefault="00A71348" w:rsidP="00E93C9A">
      <w:pPr>
        <w:spacing w:line="240" w:lineRule="auto"/>
        <w:rPr>
          <w:rFonts w:ascii="Yu Gothic" w:eastAsia="Yu Gothic" w:hAnsi="Yu Gothic" w:cstheme="minorBidi"/>
          <w:b/>
          <w:bCs/>
          <w:sz w:val="20"/>
          <w:szCs w:val="20"/>
          <w:lang w:val="en-GB"/>
        </w:rPr>
      </w:pPr>
      <w:r w:rsidRPr="00A71348">
        <w:rPr>
          <w:rFonts w:ascii="Yu Gothic" w:eastAsia="Yu Gothic" w:hAnsi="Yu Gothic" w:cstheme="minorBidi" w:hint="eastAsia"/>
          <w:b/>
          <w:bCs/>
          <w:sz w:val="20"/>
          <w:szCs w:val="20"/>
          <w:lang w:val="en-GB"/>
        </w:rPr>
        <w:t>Specteraソフトウェアの構成について</w:t>
      </w:r>
    </w:p>
    <w:p w14:paraId="736078A6" w14:textId="238748FC" w:rsidR="00A71348" w:rsidRPr="00A71348" w:rsidRDefault="00A71348" w:rsidP="00E93C9A">
      <w:pPr>
        <w:spacing w:line="240" w:lineRule="auto"/>
        <w:rPr>
          <w:rFonts w:ascii="Yu Gothic" w:eastAsia="Yu Gothic" w:hAnsi="Yu Gothic" w:cstheme="minorBidi"/>
          <w:sz w:val="20"/>
          <w:szCs w:val="20"/>
          <w:lang w:val="en-GB"/>
        </w:rPr>
      </w:pPr>
      <w:r w:rsidRPr="00A71348">
        <w:rPr>
          <w:rFonts w:ascii="Yu Gothic" w:eastAsia="Yu Gothic" w:hAnsi="Yu Gothic" w:cstheme="minorBidi" w:hint="eastAsia"/>
          <w:sz w:val="20"/>
          <w:szCs w:val="20"/>
          <w:lang w:val="en-GB"/>
        </w:rPr>
        <w:t>ゼンハイザーは、Specteraにおけるソフトウェア構成の変更も発表しました。</w:t>
      </w:r>
    </w:p>
    <w:p w14:paraId="111A4711" w14:textId="0389219A" w:rsidR="00A71348" w:rsidRDefault="00A71348" w:rsidP="00E93C9A">
      <w:pPr>
        <w:spacing w:line="240" w:lineRule="auto"/>
        <w:rPr>
          <w:rFonts w:ascii="Yu Gothic" w:eastAsia="Yu Gothic" w:hAnsi="Yu Gothic" w:cstheme="minorBidi"/>
          <w:sz w:val="20"/>
          <w:szCs w:val="20"/>
          <w:lang w:val="en-GB"/>
        </w:rPr>
      </w:pPr>
      <w:r w:rsidRPr="00A71348">
        <w:rPr>
          <w:rFonts w:ascii="Yu Gothic" w:eastAsia="Yu Gothic" w:hAnsi="Yu Gothic" w:cstheme="minorBidi" w:hint="eastAsia"/>
          <w:sz w:val="20"/>
          <w:szCs w:val="20"/>
          <w:lang w:val="en-GB"/>
        </w:rPr>
        <w:t>「ユーザーコミュニティからの多くのフィードバックにより、LinkDeskよりもSpectera WebUIへの明確な支持があること、また高度なマルチシステム・マルチベンダー管理においてSoundBaseへの関心が高いことが分かりました」と、Euen氏は述べています。これを受けて、LinkDeskの開発はバージョン1.6.0以降は継続しない方針とし、今後はSoundBaseにおいてSpecteraの統合を強化し、将来的にLinkDeskのすべての機能をカバーしていく予定です。これにより、SoundBaseはナローバンドおよびワイドバンドのワイヤレス双方を統合管理できる、初のブランド非依存アプリケーションとなります。一方で、Spectera WebUIは引き続き各ベースステーションの操作・管理を担う中核ツールとして位置付けられます。</w:t>
      </w:r>
    </w:p>
    <w:p w14:paraId="2E829459" w14:textId="0F37AF1A" w:rsidR="008A5D6B" w:rsidRDefault="00E93C9A" w:rsidP="00E93C9A">
      <w:pPr>
        <w:spacing w:line="240" w:lineRule="auto"/>
        <w:rPr>
          <w:rFonts w:ascii="Yu Gothic" w:eastAsia="Yu Gothic" w:hAnsi="Yu Gothic" w:cstheme="minorBidi"/>
          <w:sz w:val="20"/>
          <w:szCs w:val="20"/>
          <w:lang w:val="en-GB"/>
        </w:rPr>
      </w:pPr>
      <w:r>
        <w:rPr>
          <w:rFonts w:ascii="Yu Gothic" w:eastAsia="Yu Gothic" w:hAnsi="Yu Gothic" w:cstheme="minorBidi"/>
          <w:noProof/>
          <w:sz w:val="20"/>
          <w:szCs w:val="20"/>
          <w:lang w:val="en-GB"/>
        </w:rPr>
        <w:drawing>
          <wp:anchor distT="0" distB="0" distL="114300" distR="114300" simplePos="0" relativeHeight="251672576" behindDoc="0" locked="0" layoutInCell="1" allowOverlap="1" wp14:anchorId="5D6345AB" wp14:editId="4D5C4B71">
            <wp:simplePos x="0" y="0"/>
            <wp:positionH relativeFrom="margin">
              <wp:align>center</wp:align>
            </wp:positionH>
            <wp:positionV relativeFrom="paragraph">
              <wp:posOffset>10795</wp:posOffset>
            </wp:positionV>
            <wp:extent cx="3543300" cy="2694704"/>
            <wp:effectExtent l="0" t="0" r="0" b="0"/>
            <wp:wrapNone/>
            <wp:docPr id="1283991740"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43300" cy="26947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8EDDE4" w14:textId="1C47F2BB" w:rsidR="00A71348" w:rsidRDefault="00A71348" w:rsidP="00E93C9A">
      <w:pPr>
        <w:spacing w:line="240" w:lineRule="auto"/>
        <w:rPr>
          <w:rFonts w:ascii="Yu Gothic" w:eastAsia="Yu Gothic" w:hAnsi="Yu Gothic" w:cstheme="minorBidi"/>
          <w:sz w:val="20"/>
          <w:szCs w:val="20"/>
          <w:lang w:val="en-GB"/>
        </w:rPr>
      </w:pPr>
    </w:p>
    <w:p w14:paraId="5072D579" w14:textId="77777777" w:rsidR="00A71348" w:rsidRDefault="00A71348" w:rsidP="00E93C9A">
      <w:pPr>
        <w:spacing w:line="240" w:lineRule="auto"/>
        <w:rPr>
          <w:rFonts w:ascii="Yu Gothic" w:eastAsia="Yu Gothic" w:hAnsi="Yu Gothic" w:cstheme="minorBidi"/>
          <w:sz w:val="20"/>
          <w:szCs w:val="20"/>
          <w:lang w:val="en-GB"/>
        </w:rPr>
      </w:pPr>
    </w:p>
    <w:p w14:paraId="258CF4F3" w14:textId="77777777" w:rsidR="00A71348" w:rsidRDefault="00A71348" w:rsidP="00E93C9A">
      <w:pPr>
        <w:spacing w:line="240" w:lineRule="auto"/>
        <w:rPr>
          <w:rFonts w:ascii="Yu Gothic" w:eastAsia="Yu Gothic" w:hAnsi="Yu Gothic" w:cstheme="minorBidi"/>
          <w:sz w:val="20"/>
          <w:szCs w:val="20"/>
          <w:lang w:val="en-GB"/>
        </w:rPr>
      </w:pPr>
    </w:p>
    <w:p w14:paraId="60C81C22" w14:textId="77777777" w:rsidR="00A71348" w:rsidRDefault="00A71348" w:rsidP="00E93C9A">
      <w:pPr>
        <w:spacing w:line="240" w:lineRule="auto"/>
        <w:rPr>
          <w:rFonts w:ascii="Yu Gothic" w:eastAsia="Yu Gothic" w:hAnsi="Yu Gothic" w:cstheme="minorBidi"/>
          <w:sz w:val="20"/>
          <w:szCs w:val="20"/>
          <w:lang w:val="en-GB"/>
        </w:rPr>
      </w:pPr>
    </w:p>
    <w:p w14:paraId="3B5A0C6D" w14:textId="77777777" w:rsidR="00A71348" w:rsidRDefault="00A71348" w:rsidP="00E93C9A">
      <w:pPr>
        <w:spacing w:line="240" w:lineRule="auto"/>
        <w:rPr>
          <w:rFonts w:ascii="Yu Gothic" w:eastAsia="Yu Gothic" w:hAnsi="Yu Gothic" w:cstheme="minorBidi"/>
          <w:sz w:val="20"/>
          <w:szCs w:val="20"/>
          <w:lang w:val="en-GB"/>
        </w:rPr>
      </w:pPr>
    </w:p>
    <w:p w14:paraId="518EE160" w14:textId="77777777" w:rsidR="00A71348" w:rsidRDefault="00A71348" w:rsidP="00E93C9A">
      <w:pPr>
        <w:spacing w:line="240" w:lineRule="auto"/>
        <w:rPr>
          <w:rFonts w:ascii="Yu Gothic" w:eastAsia="Yu Gothic" w:hAnsi="Yu Gothic" w:cstheme="minorBidi"/>
          <w:sz w:val="20"/>
          <w:szCs w:val="20"/>
          <w:lang w:val="en-GB"/>
        </w:rPr>
      </w:pPr>
    </w:p>
    <w:p w14:paraId="1310847E" w14:textId="77777777" w:rsidR="00A71348" w:rsidRDefault="00A71348" w:rsidP="00E93C9A">
      <w:pPr>
        <w:spacing w:line="240" w:lineRule="auto"/>
        <w:rPr>
          <w:rFonts w:ascii="Yu Gothic" w:eastAsia="Yu Gothic" w:hAnsi="Yu Gothic" w:cstheme="minorBidi"/>
          <w:sz w:val="20"/>
          <w:szCs w:val="20"/>
          <w:lang w:val="en-GB"/>
        </w:rPr>
      </w:pPr>
    </w:p>
    <w:p w14:paraId="4DE4FC16" w14:textId="77777777" w:rsidR="00A71348" w:rsidRDefault="00A71348" w:rsidP="00E93C9A">
      <w:pPr>
        <w:spacing w:line="240" w:lineRule="auto"/>
        <w:rPr>
          <w:rFonts w:ascii="Yu Gothic" w:eastAsia="Yu Gothic" w:hAnsi="Yu Gothic" w:cstheme="minorBidi"/>
          <w:sz w:val="20"/>
          <w:szCs w:val="20"/>
          <w:lang w:val="en-GB"/>
        </w:rPr>
      </w:pPr>
    </w:p>
    <w:p w14:paraId="123574D8" w14:textId="77777777" w:rsidR="00A71348" w:rsidRDefault="00A71348" w:rsidP="00E93C9A">
      <w:pPr>
        <w:spacing w:line="240" w:lineRule="auto"/>
        <w:rPr>
          <w:rFonts w:ascii="Yu Gothic" w:eastAsia="Yu Gothic" w:hAnsi="Yu Gothic" w:cstheme="minorBidi"/>
          <w:sz w:val="20"/>
          <w:szCs w:val="20"/>
          <w:lang w:val="en-GB"/>
        </w:rPr>
      </w:pPr>
    </w:p>
    <w:p w14:paraId="4F5DE292" w14:textId="77777777" w:rsidR="00EE0168" w:rsidRDefault="00EE0168" w:rsidP="00E93C9A">
      <w:pPr>
        <w:spacing w:line="240" w:lineRule="auto"/>
        <w:rPr>
          <w:rFonts w:ascii="Yu Gothic" w:eastAsia="Yu Gothic" w:hAnsi="Yu Gothic" w:cstheme="minorBidi"/>
          <w:sz w:val="20"/>
          <w:szCs w:val="20"/>
          <w:lang w:val="en-GB"/>
        </w:rPr>
      </w:pPr>
    </w:p>
    <w:p w14:paraId="0E63546E" w14:textId="77777777" w:rsidR="00EE0168" w:rsidRDefault="00EE0168" w:rsidP="00E93C9A">
      <w:pPr>
        <w:spacing w:line="240" w:lineRule="auto"/>
        <w:rPr>
          <w:rFonts w:ascii="Yu Gothic" w:eastAsia="Yu Gothic" w:hAnsi="Yu Gothic" w:cstheme="minorBidi"/>
          <w:sz w:val="20"/>
          <w:szCs w:val="20"/>
          <w:lang w:val="en-GB"/>
        </w:rPr>
      </w:pPr>
    </w:p>
    <w:p w14:paraId="6A3E81AC" w14:textId="77777777" w:rsidR="00FB4258" w:rsidRDefault="00FB4258" w:rsidP="00FB4258">
      <w:pPr>
        <w:spacing w:line="240" w:lineRule="auto"/>
        <w:rPr>
          <w:rFonts w:ascii="Yu Gothic" w:eastAsia="Yu Gothic" w:hAnsi="Yu Gothic" w:cstheme="minorBidi"/>
          <w:sz w:val="20"/>
          <w:szCs w:val="20"/>
          <w:lang w:val="en-GB"/>
        </w:rPr>
      </w:pPr>
    </w:p>
    <w:p w14:paraId="1F49B3CD" w14:textId="77777777" w:rsidR="00FB4258" w:rsidRDefault="00A71348" w:rsidP="00FB4258">
      <w:pPr>
        <w:spacing w:line="240" w:lineRule="auto"/>
        <w:jc w:val="center"/>
        <w:rPr>
          <w:rFonts w:ascii="Yu Gothic" w:eastAsia="Yu Gothic" w:hAnsi="Yu Gothic" w:cstheme="minorBidi"/>
          <w:i/>
          <w:iCs/>
          <w:sz w:val="18"/>
          <w:szCs w:val="18"/>
          <w:lang w:val="en-GB"/>
        </w:rPr>
      </w:pPr>
      <w:r w:rsidRPr="00E93C9A">
        <w:rPr>
          <w:rFonts w:ascii="Yu Gothic" w:eastAsia="Yu Gothic" w:hAnsi="Yu Gothic" w:cstheme="minorBidi"/>
          <w:i/>
          <w:iCs/>
          <w:sz w:val="18"/>
          <w:szCs w:val="18"/>
          <w:lang w:val="en-GB"/>
        </w:rPr>
        <w:t>Spectera WebUIは、Specteraのオンデバイスソフトウェアとして位置付けられ、</w:t>
      </w:r>
    </w:p>
    <w:p w14:paraId="12D6DD3F" w14:textId="77777777" w:rsidR="00FB4258" w:rsidRDefault="00A71348" w:rsidP="00FB4258">
      <w:pPr>
        <w:spacing w:line="240" w:lineRule="auto"/>
        <w:jc w:val="center"/>
        <w:rPr>
          <w:rFonts w:ascii="Yu Gothic" w:eastAsia="Yu Gothic" w:hAnsi="Yu Gothic" w:cstheme="minorBidi"/>
          <w:i/>
          <w:iCs/>
          <w:sz w:val="18"/>
          <w:szCs w:val="18"/>
          <w:lang w:val="en-GB"/>
        </w:rPr>
      </w:pPr>
      <w:r w:rsidRPr="00E93C9A">
        <w:rPr>
          <w:rFonts w:ascii="Yu Gothic" w:eastAsia="Yu Gothic" w:hAnsi="Yu Gothic" w:cstheme="minorBidi" w:hint="eastAsia"/>
          <w:i/>
          <w:iCs/>
          <w:sz w:val="18"/>
          <w:szCs w:val="18"/>
          <w:lang w:val="en-GB"/>
        </w:rPr>
        <w:t>今後はブランドに依存しない</w:t>
      </w:r>
      <w:r w:rsidRPr="00E93C9A">
        <w:rPr>
          <w:rFonts w:ascii="Yu Gothic" w:eastAsia="Yu Gothic" w:hAnsi="Yu Gothic" w:cstheme="minorBidi"/>
          <w:i/>
          <w:iCs/>
          <w:sz w:val="18"/>
          <w:szCs w:val="18"/>
          <w:lang w:val="en-GB"/>
        </w:rPr>
        <w:t>SoundBaseアプリケーションが推奨される</w:t>
      </w:r>
    </w:p>
    <w:p w14:paraId="087CDFEE" w14:textId="3363B300" w:rsidR="00A71348" w:rsidRPr="00E93C9A" w:rsidRDefault="00A71348" w:rsidP="00E93C9A">
      <w:pPr>
        <w:spacing w:line="240" w:lineRule="auto"/>
        <w:jc w:val="center"/>
        <w:rPr>
          <w:rFonts w:ascii="Yu Gothic" w:eastAsia="Yu Gothic" w:hAnsi="Yu Gothic" w:cstheme="minorBidi"/>
          <w:i/>
          <w:iCs/>
          <w:sz w:val="18"/>
          <w:szCs w:val="18"/>
          <w:lang w:val="en-GB"/>
        </w:rPr>
      </w:pPr>
      <w:r w:rsidRPr="00E93C9A">
        <w:rPr>
          <w:rFonts w:ascii="Yu Gothic" w:eastAsia="Yu Gothic" w:hAnsi="Yu Gothic" w:cstheme="minorBidi" w:hint="eastAsia"/>
          <w:i/>
          <w:iCs/>
          <w:sz w:val="18"/>
          <w:szCs w:val="18"/>
          <w:lang w:val="en-GB"/>
        </w:rPr>
        <w:t>オンプレミスソフトウェアとなります。</w:t>
      </w:r>
    </w:p>
    <w:p w14:paraId="791F8E03" w14:textId="77777777" w:rsidR="00043DA9" w:rsidRDefault="00043DA9" w:rsidP="00E93C9A">
      <w:pPr>
        <w:spacing w:line="240" w:lineRule="auto"/>
        <w:rPr>
          <w:rFonts w:ascii="Yu Gothic" w:eastAsia="Yu Gothic" w:hAnsi="Yu Gothic" w:cstheme="minorBidi"/>
          <w:i/>
          <w:iCs/>
          <w:sz w:val="20"/>
          <w:szCs w:val="20"/>
          <w:lang w:val="en-GB"/>
        </w:rPr>
      </w:pPr>
    </w:p>
    <w:p w14:paraId="757D30DC" w14:textId="4FE757C9" w:rsidR="00A71348" w:rsidRPr="00A71348" w:rsidRDefault="00A71348" w:rsidP="00E93C9A">
      <w:pPr>
        <w:spacing w:line="240" w:lineRule="auto"/>
        <w:rPr>
          <w:rFonts w:ascii="Yu Gothic" w:eastAsia="Yu Gothic" w:hAnsi="Yu Gothic" w:cstheme="minorBidi"/>
          <w:sz w:val="20"/>
          <w:szCs w:val="20"/>
          <w:lang w:val="en-US"/>
        </w:rPr>
      </w:pPr>
      <w:r w:rsidRPr="00A71348">
        <w:rPr>
          <w:rFonts w:ascii="Yu Gothic" w:eastAsia="Yu Gothic" w:hAnsi="Yu Gothic" w:cstheme="minorBidi"/>
          <w:b/>
          <w:bCs/>
          <w:sz w:val="20"/>
          <w:szCs w:val="20"/>
          <w:lang w:val="en-US"/>
        </w:rPr>
        <w:t>台湾・ブラジルでのライセンス対応、中国本土ではトライアルライセンスを提供</w:t>
      </w:r>
    </w:p>
    <w:p w14:paraId="2895A45B" w14:textId="4C89E763" w:rsidR="00E93C9A" w:rsidRDefault="00A71348" w:rsidP="00E93C9A">
      <w:pPr>
        <w:spacing w:line="240" w:lineRule="auto"/>
        <w:rPr>
          <w:rFonts w:ascii="Yu Gothic" w:eastAsia="Yu Gothic" w:hAnsi="Yu Gothic" w:cstheme="minorBidi"/>
          <w:sz w:val="20"/>
          <w:szCs w:val="20"/>
          <w:lang w:val="en-US"/>
        </w:rPr>
      </w:pPr>
      <w:r w:rsidRPr="00A71348">
        <w:rPr>
          <w:rFonts w:ascii="Yu Gothic" w:eastAsia="Yu Gothic" w:hAnsi="Yu Gothic" w:cstheme="minorBidi"/>
          <w:sz w:val="20"/>
          <w:szCs w:val="20"/>
          <w:lang w:val="en-US"/>
        </w:rPr>
        <w:t>Specteraは新たに、台湾（LIC ZONE 15）、中国本土（トライアル、LIC ZONE 17）、ブラジル（LIC ZONE 16）におけるアクティベーションライセンスの提供を開始しました。ブラジルについては、Anatel認証も取得済みです。さらに、LIC ZONE 1（EU、EFTA、英国、トルコ）における1.4GHz帯の使用可能周波数も拡張され、従来の1350～1400MHzに加え、1492～1525MHzが新たに含まれるようになりました。Euen氏は「この拡張により、特にUHF帯の逼迫・縮小が進む中で、Specteraの1.4GHz帯はユーザーにとってさらに魅力的な選択肢となります」と述べています。</w:t>
      </w:r>
    </w:p>
    <w:p w14:paraId="3B249D03" w14:textId="77777777" w:rsidR="009F383A" w:rsidRDefault="009F383A" w:rsidP="00E93C9A">
      <w:pPr>
        <w:spacing w:line="240" w:lineRule="auto"/>
        <w:rPr>
          <w:rFonts w:ascii="Yu Gothic" w:eastAsia="Yu Gothic" w:hAnsi="Yu Gothic" w:cstheme="minorBidi"/>
          <w:sz w:val="20"/>
          <w:szCs w:val="20"/>
          <w:lang w:val="en-US"/>
        </w:rPr>
      </w:pPr>
    </w:p>
    <w:p w14:paraId="035718BD" w14:textId="77777777" w:rsidR="009F383A" w:rsidRPr="00A71348" w:rsidRDefault="009F383A" w:rsidP="00E93C9A">
      <w:pPr>
        <w:spacing w:line="240" w:lineRule="auto"/>
        <w:rPr>
          <w:rFonts w:ascii="Yu Gothic" w:eastAsia="Yu Gothic" w:hAnsi="Yu Gothic" w:cstheme="minorBidi" w:hint="eastAsia"/>
          <w:sz w:val="20"/>
          <w:szCs w:val="20"/>
          <w:lang w:val="en-US"/>
        </w:rPr>
      </w:pPr>
    </w:p>
    <w:p w14:paraId="613ACE5D" w14:textId="77777777" w:rsidR="00A71348" w:rsidRPr="00A71348" w:rsidRDefault="00A71348" w:rsidP="00E93C9A">
      <w:pPr>
        <w:spacing w:line="240" w:lineRule="auto"/>
        <w:rPr>
          <w:rFonts w:ascii="Yu Gothic" w:eastAsia="Yu Gothic" w:hAnsi="Yu Gothic" w:cstheme="minorBidi"/>
          <w:sz w:val="20"/>
          <w:szCs w:val="20"/>
          <w:lang w:val="en-US"/>
        </w:rPr>
      </w:pPr>
      <w:r w:rsidRPr="00A71348">
        <w:rPr>
          <w:rFonts w:ascii="Yu Gothic" w:eastAsia="Yu Gothic" w:hAnsi="Yu Gothic" w:cstheme="minorBidi"/>
          <w:b/>
          <w:bCs/>
          <w:sz w:val="20"/>
          <w:szCs w:val="20"/>
          <w:lang w:val="en-US"/>
        </w:rPr>
        <w:lastRenderedPageBreak/>
        <w:t>1435～1525MHz帯における大規模イベント向けワイヤレスマイク運用</w:t>
      </w:r>
    </w:p>
    <w:p w14:paraId="3BD12642" w14:textId="77777777" w:rsidR="00A71348" w:rsidRDefault="00A71348" w:rsidP="00FB4258">
      <w:pPr>
        <w:spacing w:line="240" w:lineRule="auto"/>
        <w:rPr>
          <w:rFonts w:ascii="Yu Gothic" w:eastAsia="Yu Gothic" w:hAnsi="Yu Gothic" w:cstheme="minorBidi"/>
          <w:sz w:val="20"/>
          <w:szCs w:val="20"/>
          <w:lang w:val="en-US"/>
        </w:rPr>
      </w:pPr>
      <w:r w:rsidRPr="00A71348">
        <w:rPr>
          <w:rFonts w:ascii="Yu Gothic" w:eastAsia="Yu Gothic" w:hAnsi="Yu Gothic" w:cstheme="minorBidi"/>
          <w:sz w:val="20"/>
          <w:szCs w:val="20"/>
          <w:lang w:val="en-US"/>
        </w:rPr>
        <w:t>Specteraのファームウェアバージョンv1.3.0では、米国における1.4GHzシステム向けのAFTRCC eキー管理にも対応するエコシステムが整備されています。UHF-TV帯の混雑に代わる有効な選択肢として1.4GHz帯に関心のあるプロフェッショナルユーザーに向けて、スペクトラムの専門家であるJoe Ciaudelli氏による講演が、4月18日（土）14:10～14:30にN256で開催されます。</w:t>
      </w:r>
    </w:p>
    <w:p w14:paraId="52F0BFBE" w14:textId="77777777" w:rsidR="001B7874" w:rsidRDefault="001B7874" w:rsidP="00E93C9A">
      <w:pPr>
        <w:spacing w:line="240" w:lineRule="auto"/>
        <w:rPr>
          <w:rFonts w:ascii="Yu Gothic" w:eastAsia="Yu Gothic" w:hAnsi="Yu Gothic" w:cstheme="minorBidi"/>
          <w:sz w:val="20"/>
          <w:szCs w:val="20"/>
          <w:lang w:val="en-US"/>
        </w:rPr>
      </w:pPr>
    </w:p>
    <w:p w14:paraId="177F5534" w14:textId="16687C6F" w:rsidR="00A71348" w:rsidRPr="00A71348" w:rsidRDefault="00A71348" w:rsidP="00E93C9A">
      <w:pPr>
        <w:spacing w:line="240" w:lineRule="auto"/>
        <w:rPr>
          <w:rFonts w:ascii="Yu Gothic" w:eastAsia="Yu Gothic" w:hAnsi="Yu Gothic" w:cstheme="minorBidi"/>
          <w:sz w:val="20"/>
          <w:szCs w:val="20"/>
          <w:lang w:val="en-US"/>
        </w:rPr>
      </w:pPr>
      <w:r w:rsidRPr="00A71348">
        <w:rPr>
          <w:rFonts w:ascii="Yu Gothic" w:eastAsia="Yu Gothic" w:hAnsi="Yu Gothic" w:cstheme="minorBidi"/>
          <w:sz w:val="20"/>
          <w:szCs w:val="20"/>
          <w:lang w:val="en-US"/>
        </w:rPr>
        <w:t>本講演では、スーパーボウル、ワールドシリーズ、ケンタッキーダービー、米国の選挙、アカデミー賞といった大規模イベントにおける、1435～1525MHz帯を用いたワイヤレスマイクやインイヤーシステムの運用事例が紹介されるほか、この周波数帯を使用するための規制、申請条件（FCC Part 74ライセンスの保有が必要）、および運用手続きについても詳しく解説</w:t>
      </w:r>
      <w:r w:rsidR="001B7874">
        <w:rPr>
          <w:rFonts w:ascii="Yu Gothic" w:eastAsia="Yu Gothic" w:hAnsi="Yu Gothic" w:cstheme="minorBidi" w:hint="eastAsia"/>
          <w:sz w:val="20"/>
          <w:szCs w:val="20"/>
          <w:lang w:val="en-US"/>
        </w:rPr>
        <w:t>します</w:t>
      </w:r>
      <w:r w:rsidRPr="00A71348">
        <w:rPr>
          <w:rFonts w:ascii="Yu Gothic" w:eastAsia="Yu Gothic" w:hAnsi="Yu Gothic" w:cstheme="minorBidi"/>
          <w:sz w:val="20"/>
          <w:szCs w:val="20"/>
          <w:lang w:val="en-US"/>
        </w:rPr>
        <w:t>。</w:t>
      </w:r>
    </w:p>
    <w:p w14:paraId="640274F7" w14:textId="0E5CEEDF" w:rsidR="00FB4258" w:rsidRDefault="00FB4258" w:rsidP="00FB4258">
      <w:pPr>
        <w:spacing w:line="240" w:lineRule="auto"/>
        <w:rPr>
          <w:rFonts w:ascii="Yu Gothic" w:eastAsia="Yu Gothic" w:hAnsi="Yu Gothic" w:cstheme="minorBidi"/>
          <w:sz w:val="20"/>
          <w:szCs w:val="20"/>
          <w:lang w:val="en-US"/>
        </w:rPr>
      </w:pPr>
      <w:r>
        <w:rPr>
          <w:rFonts w:ascii="Yu Gothic" w:eastAsia="Yu Gothic" w:hAnsi="Yu Gothic" w:cstheme="minorBidi"/>
          <w:noProof/>
          <w:sz w:val="20"/>
          <w:szCs w:val="20"/>
          <w:lang w:val="en-US"/>
        </w:rPr>
        <w:drawing>
          <wp:anchor distT="0" distB="0" distL="114300" distR="114300" simplePos="0" relativeHeight="251673600" behindDoc="0" locked="0" layoutInCell="1" allowOverlap="1" wp14:anchorId="0D3D8D10" wp14:editId="1A4E9122">
            <wp:simplePos x="0" y="0"/>
            <wp:positionH relativeFrom="margin">
              <wp:posOffset>1304925</wp:posOffset>
            </wp:positionH>
            <wp:positionV relativeFrom="paragraph">
              <wp:posOffset>8890</wp:posOffset>
            </wp:positionV>
            <wp:extent cx="3000375" cy="2330963"/>
            <wp:effectExtent l="0" t="0" r="0" b="0"/>
            <wp:wrapNone/>
            <wp:docPr id="208475203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3282" cy="23332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3C293E" w14:textId="5465F6F2" w:rsidR="00FB4258" w:rsidRDefault="00FB4258" w:rsidP="00FB4258">
      <w:pPr>
        <w:spacing w:line="240" w:lineRule="auto"/>
        <w:rPr>
          <w:rFonts w:ascii="Yu Gothic" w:eastAsia="Yu Gothic" w:hAnsi="Yu Gothic" w:cstheme="minorBidi"/>
          <w:sz w:val="20"/>
          <w:szCs w:val="20"/>
          <w:lang w:val="en-US"/>
        </w:rPr>
      </w:pPr>
    </w:p>
    <w:p w14:paraId="6763B028" w14:textId="6C0B738E" w:rsidR="00A71348" w:rsidRPr="00A71348" w:rsidRDefault="00A71348" w:rsidP="00E93C9A">
      <w:pPr>
        <w:spacing w:line="240" w:lineRule="auto"/>
        <w:rPr>
          <w:rFonts w:ascii="Yu Gothic" w:eastAsia="Yu Gothic" w:hAnsi="Yu Gothic" w:cstheme="minorBidi"/>
          <w:sz w:val="20"/>
          <w:szCs w:val="20"/>
          <w:lang w:val="en-US"/>
        </w:rPr>
      </w:pPr>
    </w:p>
    <w:p w14:paraId="41290CBD" w14:textId="17DBA6F0" w:rsidR="00A71348" w:rsidRDefault="00A71348" w:rsidP="00E93C9A">
      <w:pPr>
        <w:spacing w:line="240" w:lineRule="auto"/>
        <w:rPr>
          <w:rFonts w:ascii="Yu Gothic" w:eastAsia="Yu Gothic" w:hAnsi="Yu Gothic" w:cstheme="minorBidi"/>
          <w:sz w:val="20"/>
          <w:szCs w:val="20"/>
          <w:lang w:val="en-GB"/>
        </w:rPr>
      </w:pPr>
    </w:p>
    <w:p w14:paraId="7DC24A0D" w14:textId="253F4F06" w:rsidR="00A71348" w:rsidRPr="00A71348" w:rsidRDefault="00A71348" w:rsidP="00E93C9A">
      <w:pPr>
        <w:spacing w:line="240" w:lineRule="auto"/>
        <w:rPr>
          <w:rFonts w:ascii="Yu Gothic" w:eastAsia="Yu Gothic" w:hAnsi="Yu Gothic" w:cstheme="minorBidi"/>
          <w:sz w:val="20"/>
          <w:szCs w:val="20"/>
          <w:lang w:val="en-GB"/>
        </w:rPr>
      </w:pPr>
    </w:p>
    <w:p w14:paraId="0C7BD10E" w14:textId="434059DC" w:rsidR="00A71348" w:rsidRDefault="00A71348" w:rsidP="00E93C9A">
      <w:pPr>
        <w:spacing w:line="240" w:lineRule="auto"/>
        <w:rPr>
          <w:rFonts w:ascii="Yu Gothic" w:eastAsia="Yu Gothic" w:hAnsi="Yu Gothic" w:cstheme="minorBidi"/>
          <w:sz w:val="20"/>
          <w:szCs w:val="20"/>
          <w:lang w:val="en-GB"/>
        </w:rPr>
      </w:pPr>
    </w:p>
    <w:p w14:paraId="468843E8" w14:textId="3D719427" w:rsidR="00A71348" w:rsidRDefault="00A71348" w:rsidP="00E93C9A">
      <w:pPr>
        <w:spacing w:line="240" w:lineRule="auto"/>
        <w:rPr>
          <w:rFonts w:ascii="Yu Gothic" w:eastAsia="Yu Gothic" w:hAnsi="Yu Gothic" w:cstheme="minorBidi"/>
          <w:sz w:val="20"/>
          <w:szCs w:val="20"/>
          <w:lang w:val="en-GB"/>
        </w:rPr>
      </w:pPr>
    </w:p>
    <w:p w14:paraId="0692BD6D" w14:textId="1F11370E" w:rsidR="00A71348" w:rsidRDefault="00A71348" w:rsidP="00E93C9A">
      <w:pPr>
        <w:spacing w:line="240" w:lineRule="auto"/>
        <w:rPr>
          <w:rFonts w:ascii="Yu Gothic" w:eastAsia="Yu Gothic" w:hAnsi="Yu Gothic" w:cstheme="minorBidi"/>
          <w:sz w:val="20"/>
          <w:szCs w:val="20"/>
          <w:lang w:val="en-GB"/>
        </w:rPr>
      </w:pPr>
    </w:p>
    <w:p w14:paraId="4D93FDCF" w14:textId="02110A85" w:rsidR="00A71348" w:rsidRDefault="00A71348" w:rsidP="00E93C9A">
      <w:pPr>
        <w:spacing w:line="240" w:lineRule="auto"/>
        <w:rPr>
          <w:rFonts w:ascii="Yu Gothic" w:eastAsia="Yu Gothic" w:hAnsi="Yu Gothic" w:cstheme="minorBidi"/>
          <w:sz w:val="20"/>
          <w:szCs w:val="20"/>
          <w:lang w:val="en-GB"/>
        </w:rPr>
      </w:pPr>
    </w:p>
    <w:p w14:paraId="6D3AE079" w14:textId="28E7D535" w:rsidR="00A71348" w:rsidRDefault="00A71348" w:rsidP="00E93C9A">
      <w:pPr>
        <w:spacing w:line="240" w:lineRule="auto"/>
        <w:rPr>
          <w:rFonts w:ascii="Yu Gothic" w:eastAsia="Yu Gothic" w:hAnsi="Yu Gothic" w:cstheme="minorBidi"/>
          <w:sz w:val="20"/>
          <w:szCs w:val="20"/>
          <w:lang w:val="en-GB"/>
        </w:rPr>
      </w:pPr>
    </w:p>
    <w:p w14:paraId="2C4A34D5" w14:textId="77777777" w:rsidR="00A71348" w:rsidRDefault="00A71348" w:rsidP="00E93C9A">
      <w:pPr>
        <w:spacing w:line="240" w:lineRule="auto"/>
        <w:rPr>
          <w:rFonts w:ascii="Yu Gothic" w:eastAsia="Yu Gothic" w:hAnsi="Yu Gothic" w:cstheme="minorBidi"/>
          <w:sz w:val="20"/>
          <w:szCs w:val="20"/>
          <w:lang w:val="en-GB"/>
        </w:rPr>
      </w:pPr>
    </w:p>
    <w:p w14:paraId="78424FA5" w14:textId="77777777" w:rsidR="00A71348" w:rsidRPr="00E93C9A" w:rsidRDefault="00A71348" w:rsidP="00E93C9A">
      <w:pPr>
        <w:spacing w:line="240" w:lineRule="auto"/>
        <w:jc w:val="center"/>
        <w:rPr>
          <w:rFonts w:ascii="Yu Gothic" w:eastAsia="Yu Gothic" w:hAnsi="Yu Gothic" w:cstheme="minorBidi"/>
          <w:i/>
          <w:iCs/>
          <w:sz w:val="18"/>
          <w:szCs w:val="18"/>
        </w:rPr>
      </w:pPr>
      <w:r w:rsidRPr="00E93C9A">
        <w:rPr>
          <w:rFonts w:ascii="Yu Gothic" w:eastAsia="Yu Gothic" w:hAnsi="Yu Gothic" w:cstheme="minorBidi"/>
          <w:i/>
          <w:iCs/>
          <w:sz w:val="18"/>
          <w:szCs w:val="18"/>
        </w:rPr>
        <w:t>4月18日、Joe Ciaudelli氏が、米国における放送イベントを支えるための</w:t>
      </w:r>
    </w:p>
    <w:p w14:paraId="78AE0CFD" w14:textId="7A4D083F" w:rsidR="00A71348" w:rsidRPr="00E93C9A" w:rsidRDefault="00A71348" w:rsidP="00E93C9A">
      <w:pPr>
        <w:spacing w:line="240" w:lineRule="auto"/>
        <w:jc w:val="center"/>
        <w:rPr>
          <w:rFonts w:ascii="Yu Gothic" w:eastAsia="Yu Gothic" w:hAnsi="Yu Gothic" w:cstheme="minorBidi"/>
          <w:i/>
          <w:iCs/>
          <w:sz w:val="18"/>
          <w:szCs w:val="18"/>
        </w:rPr>
      </w:pPr>
      <w:r w:rsidRPr="00E93C9A">
        <w:rPr>
          <w:rFonts w:ascii="Yu Gothic" w:eastAsia="Yu Gothic" w:hAnsi="Yu Gothic" w:cstheme="minorBidi"/>
          <w:i/>
          <w:iCs/>
          <w:sz w:val="18"/>
          <w:szCs w:val="18"/>
        </w:rPr>
        <w:t>1.4GHz帯の活用方法について講演を行います（14:10～14:30、N256）。</w:t>
      </w:r>
    </w:p>
    <w:p w14:paraId="3E59BDA9" w14:textId="77777777" w:rsidR="00A71348" w:rsidRDefault="00A71348" w:rsidP="00E93C9A">
      <w:pPr>
        <w:spacing w:line="240" w:lineRule="auto"/>
        <w:rPr>
          <w:rFonts w:ascii="Yu Gothic" w:eastAsia="Yu Gothic" w:hAnsi="Yu Gothic" w:cstheme="minorBidi"/>
          <w:sz w:val="20"/>
          <w:szCs w:val="20"/>
          <w:lang w:val="en-GB"/>
        </w:rPr>
      </w:pPr>
    </w:p>
    <w:p w14:paraId="40C42E3F" w14:textId="7981E3D0" w:rsidR="00A71348" w:rsidRPr="00A71348" w:rsidRDefault="00A71348" w:rsidP="00E93C9A">
      <w:pPr>
        <w:spacing w:line="240" w:lineRule="auto"/>
        <w:rPr>
          <w:rFonts w:ascii="Yu Gothic" w:eastAsia="Yu Gothic" w:hAnsi="Yu Gothic" w:cstheme="minorBidi"/>
          <w:b/>
          <w:bCs/>
          <w:sz w:val="20"/>
          <w:szCs w:val="20"/>
          <w:lang w:val="en-GB"/>
        </w:rPr>
      </w:pPr>
      <w:r w:rsidRPr="00A71348">
        <w:rPr>
          <w:rFonts w:ascii="Yu Gothic" w:eastAsia="Yu Gothic" w:hAnsi="Yu Gothic" w:cstheme="minorBidi" w:hint="eastAsia"/>
          <w:b/>
          <w:bCs/>
          <w:sz w:val="20"/>
          <w:szCs w:val="20"/>
          <w:lang w:val="en-GB"/>
        </w:rPr>
        <w:t>AMBEO Zoneにおける放送およびOTT向けイマーシブワークフロー</w:t>
      </w:r>
    </w:p>
    <w:p w14:paraId="457A9761" w14:textId="07DF405D" w:rsidR="00A71348" w:rsidRDefault="00A71348" w:rsidP="00FB4258">
      <w:pPr>
        <w:spacing w:line="240" w:lineRule="auto"/>
        <w:rPr>
          <w:rFonts w:ascii="Yu Gothic" w:eastAsia="Yu Gothic" w:hAnsi="Yu Gothic" w:cstheme="minorBidi"/>
          <w:sz w:val="20"/>
          <w:szCs w:val="20"/>
          <w:lang w:val="en-GB"/>
        </w:rPr>
      </w:pPr>
      <w:r w:rsidRPr="00A71348">
        <w:rPr>
          <w:rFonts w:ascii="Yu Gothic" w:eastAsia="Yu Gothic" w:hAnsi="Yu Gothic" w:cstheme="minorBidi" w:hint="eastAsia"/>
          <w:sz w:val="20"/>
          <w:szCs w:val="20"/>
          <w:lang w:val="en-GB"/>
        </w:rPr>
        <w:t>AMBEO Zoneでは、放送事業者、OTTプラットフォーム、メディアクリエイターが、先進的なイマーシブオーディオ技術によってオーディエンスエンゲージメントをどのように高められるかを体験</w:t>
      </w:r>
      <w:r w:rsidR="00EE0168">
        <w:rPr>
          <w:rFonts w:ascii="Yu Gothic" w:eastAsia="Yu Gothic" w:hAnsi="Yu Gothic" w:cstheme="minorBidi" w:hint="eastAsia"/>
          <w:sz w:val="20"/>
          <w:szCs w:val="20"/>
          <w:lang w:val="en-GB"/>
        </w:rPr>
        <w:t>で</w:t>
      </w:r>
      <w:r w:rsidRPr="00A71348">
        <w:rPr>
          <w:rFonts w:ascii="Yu Gothic" w:eastAsia="Yu Gothic" w:hAnsi="Yu Gothic" w:cstheme="minorBidi" w:hint="eastAsia"/>
          <w:sz w:val="20"/>
          <w:szCs w:val="20"/>
          <w:lang w:val="en-GB"/>
        </w:rPr>
        <w:t>きます。これらの技術は、リアルタイム放送およびファイルベースのVOD制作の双方において、非イマーシブ環境で再生されるコンテンツの価値を向上させます。</w:t>
      </w:r>
    </w:p>
    <w:p w14:paraId="1DF8D34F" w14:textId="77777777" w:rsidR="001B7874" w:rsidRPr="00A71348" w:rsidRDefault="001B7874" w:rsidP="00E93C9A">
      <w:pPr>
        <w:spacing w:line="240" w:lineRule="auto"/>
        <w:rPr>
          <w:rFonts w:ascii="Yu Gothic" w:eastAsia="Yu Gothic" w:hAnsi="Yu Gothic" w:cstheme="minorBidi"/>
          <w:sz w:val="20"/>
          <w:szCs w:val="20"/>
          <w:lang w:val="en-GB"/>
        </w:rPr>
      </w:pPr>
    </w:p>
    <w:p w14:paraId="52E6FE59" w14:textId="2FD11A78" w:rsidR="00A71348" w:rsidRPr="00A71348" w:rsidRDefault="00A71348" w:rsidP="00E93C9A">
      <w:pPr>
        <w:spacing w:line="240" w:lineRule="auto"/>
        <w:rPr>
          <w:rFonts w:ascii="Yu Gothic" w:eastAsia="Yu Gothic" w:hAnsi="Yu Gothic" w:cstheme="minorBidi"/>
          <w:sz w:val="20"/>
          <w:szCs w:val="20"/>
          <w:lang w:val="en-GB"/>
        </w:rPr>
      </w:pPr>
      <w:r w:rsidRPr="00A71348">
        <w:rPr>
          <w:rFonts w:ascii="Yu Gothic" w:eastAsia="Yu Gothic" w:hAnsi="Yu Gothic" w:cstheme="minorBidi" w:hint="eastAsia"/>
          <w:sz w:val="20"/>
          <w:szCs w:val="20"/>
          <w:lang w:val="en-GB"/>
        </w:rPr>
        <w:t>ゼンハイザーグループのイマーシブオーディオプロジェクト「AMBEO」のマネージャーであるKai Detlefsen氏は次のように述べています。「現在、コンテンツの再生は特にモバイル環境においてステレオデバイスで行われることがほとんどです。当社の柔軟なイマーシブワークフローは、クリエイティブな意図を維持しながら、安定した高品質な音響体験を提供し、視聴者との感情的なつながりを強化します。」</w:t>
      </w:r>
    </w:p>
    <w:p w14:paraId="7C7F468C" w14:textId="77777777" w:rsidR="001B7874" w:rsidRDefault="001B7874" w:rsidP="00FB4258">
      <w:pPr>
        <w:spacing w:line="240" w:lineRule="auto"/>
        <w:rPr>
          <w:rFonts w:ascii="Yu Gothic" w:eastAsia="Yu Gothic" w:hAnsi="Yu Gothic" w:cstheme="minorBidi"/>
          <w:sz w:val="20"/>
          <w:szCs w:val="20"/>
          <w:lang w:val="en-GB"/>
        </w:rPr>
      </w:pPr>
    </w:p>
    <w:p w14:paraId="6225C782" w14:textId="1B8B15E8" w:rsidR="001B7874" w:rsidRPr="00A71348" w:rsidRDefault="00A71348" w:rsidP="00E93C9A">
      <w:pPr>
        <w:spacing w:line="240" w:lineRule="auto"/>
        <w:rPr>
          <w:rFonts w:ascii="Yu Gothic" w:eastAsia="Yu Gothic" w:hAnsi="Yu Gothic" w:cstheme="minorBidi"/>
          <w:sz w:val="20"/>
          <w:szCs w:val="20"/>
          <w:lang w:val="en-GB"/>
        </w:rPr>
      </w:pPr>
      <w:r w:rsidRPr="00A71348">
        <w:rPr>
          <w:rFonts w:ascii="Yu Gothic" w:eastAsia="Yu Gothic" w:hAnsi="Yu Gothic" w:cstheme="minorBidi" w:hint="eastAsia"/>
          <w:sz w:val="20"/>
          <w:szCs w:val="20"/>
          <w:lang w:val="en-GB"/>
        </w:rPr>
        <w:t>展示では、ファイルベースの「AMBEO 2チャンネル・スペーシャルオーディオレンダラー」が紹介されています。これはVODやアーカイブコンテンツ向けの効率的なポストプロダクションソリューションで、オンプレミスおよびクラウドの両環境で利用可能です。このワークフローにより、イマーシブミックスを自動的に魅力的なAMBEO 2チャンネル体験へ変換でき、必要に応じてエンジニアが各種パラメータへアクセスし調整することも可能です。</w:t>
      </w:r>
    </w:p>
    <w:p w14:paraId="59393DA2" w14:textId="6E363A5F" w:rsidR="00A71348" w:rsidRDefault="00A71348" w:rsidP="00E93C9A">
      <w:pPr>
        <w:spacing w:line="240" w:lineRule="auto"/>
        <w:rPr>
          <w:rFonts w:ascii="Yu Gothic" w:eastAsia="Yu Gothic" w:hAnsi="Yu Gothic" w:cstheme="minorBidi"/>
          <w:sz w:val="20"/>
          <w:szCs w:val="20"/>
          <w:lang w:val="en-GB"/>
        </w:rPr>
      </w:pPr>
      <w:r w:rsidRPr="00A71348">
        <w:rPr>
          <w:rFonts w:ascii="Yu Gothic" w:eastAsia="Yu Gothic" w:hAnsi="Yu Gothic" w:cstheme="minorBidi" w:hint="eastAsia"/>
          <w:sz w:val="20"/>
          <w:szCs w:val="20"/>
          <w:lang w:val="en-GB"/>
        </w:rPr>
        <w:lastRenderedPageBreak/>
        <w:t>同様のコンセプトに基づき、リアルタイム対応の「AMBEO 2チャンネル・スペーシャルオーディオ・ブロードキャストレンダラー」も展示されています。このレンダラーは、イマーシブおよびサラウンド音声をリアルタイムで動的なAMBEO 2.0ストリームへエンコードし、リスナー側の環境変更を必要とせずに、即座にイマーシブな音響体験を提供します。NABでは、このレンダラーがNeumann MT 48のようなコンパクトなプロフェッショナル機器上で動作し、AES67、ST 2110、Danteといった既存の音声ネットワーク環境へ容易に統合できる様子が紹介されています。</w:t>
      </w:r>
    </w:p>
    <w:p w14:paraId="458356A5" w14:textId="316A4905" w:rsidR="00A71348" w:rsidRDefault="00E93C9A" w:rsidP="00E93C9A">
      <w:pPr>
        <w:spacing w:line="240" w:lineRule="auto"/>
        <w:rPr>
          <w:rFonts w:ascii="Yu Gothic" w:eastAsia="Yu Gothic" w:hAnsi="Yu Gothic" w:cstheme="minorBidi"/>
          <w:sz w:val="20"/>
          <w:szCs w:val="20"/>
          <w:lang w:val="en-GB"/>
        </w:rPr>
      </w:pPr>
      <w:r>
        <w:rPr>
          <w:rFonts w:ascii="Yu Gothic" w:eastAsia="Yu Gothic" w:hAnsi="Yu Gothic" w:cstheme="minorBidi" w:hint="eastAsia"/>
          <w:noProof/>
          <w:sz w:val="20"/>
          <w:szCs w:val="20"/>
          <w:lang w:val="en-GB"/>
        </w:rPr>
        <w:drawing>
          <wp:anchor distT="0" distB="0" distL="114300" distR="114300" simplePos="0" relativeHeight="251674624" behindDoc="0" locked="0" layoutInCell="1" allowOverlap="1" wp14:anchorId="3A47E3CA" wp14:editId="30296C0D">
            <wp:simplePos x="0" y="0"/>
            <wp:positionH relativeFrom="margin">
              <wp:align>center</wp:align>
            </wp:positionH>
            <wp:positionV relativeFrom="paragraph">
              <wp:posOffset>11430</wp:posOffset>
            </wp:positionV>
            <wp:extent cx="3876675" cy="2695150"/>
            <wp:effectExtent l="0" t="0" r="0" b="0"/>
            <wp:wrapNone/>
            <wp:docPr id="178381182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76675" cy="2695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FB0837" w14:textId="6EC59962" w:rsidR="00A71348" w:rsidRDefault="00A71348" w:rsidP="00E93C9A">
      <w:pPr>
        <w:spacing w:line="240" w:lineRule="auto"/>
        <w:rPr>
          <w:rFonts w:ascii="Yu Gothic" w:eastAsia="Yu Gothic" w:hAnsi="Yu Gothic" w:cstheme="minorBidi"/>
          <w:sz w:val="20"/>
          <w:szCs w:val="20"/>
          <w:lang w:val="en-GB"/>
        </w:rPr>
      </w:pPr>
    </w:p>
    <w:p w14:paraId="615A68A3" w14:textId="22DF7993" w:rsidR="00A71348" w:rsidRDefault="00A71348" w:rsidP="00E93C9A">
      <w:pPr>
        <w:spacing w:line="240" w:lineRule="auto"/>
        <w:rPr>
          <w:rFonts w:ascii="Yu Gothic" w:eastAsia="Yu Gothic" w:hAnsi="Yu Gothic" w:cstheme="minorBidi"/>
          <w:sz w:val="20"/>
          <w:szCs w:val="20"/>
          <w:lang w:val="en-GB"/>
        </w:rPr>
      </w:pPr>
    </w:p>
    <w:p w14:paraId="46E75DC2" w14:textId="77777777" w:rsidR="00A71348" w:rsidRDefault="00A71348" w:rsidP="00E93C9A">
      <w:pPr>
        <w:spacing w:line="240" w:lineRule="auto"/>
        <w:rPr>
          <w:rFonts w:ascii="Yu Gothic" w:eastAsia="Yu Gothic" w:hAnsi="Yu Gothic" w:cstheme="minorBidi"/>
          <w:sz w:val="20"/>
          <w:szCs w:val="20"/>
          <w:lang w:val="en-GB"/>
        </w:rPr>
      </w:pPr>
    </w:p>
    <w:p w14:paraId="109B76E0" w14:textId="77777777" w:rsidR="00A71348" w:rsidRDefault="00A71348" w:rsidP="00E93C9A">
      <w:pPr>
        <w:spacing w:line="240" w:lineRule="auto"/>
        <w:rPr>
          <w:rFonts w:ascii="Yu Gothic" w:eastAsia="Yu Gothic" w:hAnsi="Yu Gothic" w:cstheme="minorBidi"/>
          <w:sz w:val="20"/>
          <w:szCs w:val="20"/>
          <w:lang w:val="en-GB"/>
        </w:rPr>
      </w:pPr>
    </w:p>
    <w:p w14:paraId="36E52CF7" w14:textId="77777777" w:rsidR="00A71348" w:rsidRDefault="00A71348" w:rsidP="00E93C9A">
      <w:pPr>
        <w:spacing w:line="240" w:lineRule="auto"/>
        <w:rPr>
          <w:rFonts w:ascii="Yu Gothic" w:eastAsia="Yu Gothic" w:hAnsi="Yu Gothic" w:cstheme="minorBidi"/>
          <w:sz w:val="20"/>
          <w:szCs w:val="20"/>
          <w:lang w:val="en-GB"/>
        </w:rPr>
      </w:pPr>
    </w:p>
    <w:p w14:paraId="0387BB8F" w14:textId="77777777" w:rsidR="00A71348" w:rsidRDefault="00A71348" w:rsidP="00E93C9A">
      <w:pPr>
        <w:spacing w:line="240" w:lineRule="auto"/>
        <w:rPr>
          <w:rFonts w:ascii="Yu Gothic" w:eastAsia="Yu Gothic" w:hAnsi="Yu Gothic" w:cstheme="minorBidi"/>
          <w:sz w:val="20"/>
          <w:szCs w:val="20"/>
          <w:lang w:val="en-GB"/>
        </w:rPr>
      </w:pPr>
    </w:p>
    <w:p w14:paraId="0668FE84" w14:textId="77777777" w:rsidR="00A71348" w:rsidRDefault="00A71348" w:rsidP="00E93C9A">
      <w:pPr>
        <w:spacing w:line="240" w:lineRule="auto"/>
        <w:rPr>
          <w:rFonts w:ascii="Yu Gothic" w:eastAsia="Yu Gothic" w:hAnsi="Yu Gothic" w:cstheme="minorBidi"/>
          <w:sz w:val="20"/>
          <w:szCs w:val="20"/>
          <w:lang w:val="en-GB"/>
        </w:rPr>
      </w:pPr>
    </w:p>
    <w:p w14:paraId="56272A60" w14:textId="77777777" w:rsidR="00A71348" w:rsidRDefault="00A71348" w:rsidP="00E93C9A">
      <w:pPr>
        <w:spacing w:line="240" w:lineRule="auto"/>
        <w:rPr>
          <w:rFonts w:ascii="Yu Gothic" w:eastAsia="Yu Gothic" w:hAnsi="Yu Gothic" w:cstheme="minorBidi"/>
          <w:sz w:val="20"/>
          <w:szCs w:val="20"/>
          <w:lang w:val="en-GB"/>
        </w:rPr>
      </w:pPr>
    </w:p>
    <w:p w14:paraId="2C18D167" w14:textId="77777777" w:rsidR="00EE0168" w:rsidRDefault="00EE0168" w:rsidP="00FB4258">
      <w:pPr>
        <w:spacing w:line="240" w:lineRule="auto"/>
        <w:rPr>
          <w:rFonts w:ascii="Yu Gothic" w:eastAsia="Yu Gothic" w:hAnsi="Yu Gothic" w:cstheme="minorBidi"/>
          <w:sz w:val="20"/>
          <w:szCs w:val="20"/>
          <w:lang w:val="en-GB"/>
        </w:rPr>
      </w:pPr>
    </w:p>
    <w:p w14:paraId="1D4455A8" w14:textId="77777777" w:rsidR="00A71348" w:rsidRDefault="00A71348" w:rsidP="00E93C9A">
      <w:pPr>
        <w:spacing w:line="240" w:lineRule="auto"/>
        <w:rPr>
          <w:rFonts w:ascii="Yu Gothic" w:eastAsia="Yu Gothic" w:hAnsi="Yu Gothic" w:cstheme="minorBidi"/>
          <w:sz w:val="20"/>
          <w:szCs w:val="20"/>
          <w:lang w:val="en-GB"/>
        </w:rPr>
      </w:pPr>
    </w:p>
    <w:p w14:paraId="35439C2E" w14:textId="77777777" w:rsidR="00AC4ACD" w:rsidRDefault="00AC4ACD" w:rsidP="00E93C9A">
      <w:pPr>
        <w:spacing w:line="240" w:lineRule="auto"/>
        <w:rPr>
          <w:rFonts w:ascii="Yu Gothic" w:eastAsia="Yu Gothic" w:hAnsi="Yu Gothic" w:cstheme="minorBidi"/>
          <w:sz w:val="20"/>
          <w:szCs w:val="20"/>
          <w:lang w:val="en-GB"/>
        </w:rPr>
      </w:pPr>
    </w:p>
    <w:p w14:paraId="55864E50" w14:textId="77777777" w:rsidR="00E93C9A" w:rsidRDefault="00E93C9A" w:rsidP="00E93C9A">
      <w:pPr>
        <w:spacing w:line="240" w:lineRule="auto"/>
        <w:rPr>
          <w:rFonts w:ascii="Yu Gothic" w:eastAsia="Yu Gothic" w:hAnsi="Yu Gothic" w:cstheme="minorBidi"/>
          <w:sz w:val="20"/>
          <w:szCs w:val="20"/>
          <w:lang w:val="en-GB"/>
        </w:rPr>
      </w:pPr>
    </w:p>
    <w:p w14:paraId="32D23413" w14:textId="77777777" w:rsidR="001B7874" w:rsidRDefault="00764111" w:rsidP="00FB4258">
      <w:pPr>
        <w:spacing w:line="240" w:lineRule="auto"/>
        <w:jc w:val="center"/>
        <w:rPr>
          <w:rFonts w:ascii="Yu Gothic" w:eastAsia="Yu Gothic" w:hAnsi="Yu Gothic" w:cstheme="minorBidi"/>
          <w:i/>
          <w:iCs/>
          <w:sz w:val="18"/>
          <w:szCs w:val="18"/>
          <w:lang w:val="en-GB"/>
        </w:rPr>
      </w:pPr>
      <w:r w:rsidRPr="00E93C9A">
        <w:rPr>
          <w:rFonts w:ascii="Yu Gothic" w:eastAsia="Yu Gothic" w:hAnsi="Yu Gothic" w:cstheme="minorBidi" w:hint="eastAsia"/>
          <w:i/>
          <w:iCs/>
          <w:sz w:val="18"/>
          <w:szCs w:val="18"/>
          <w:lang w:val="en-GB"/>
        </w:rPr>
        <w:t>リアルタイム対応の</w:t>
      </w:r>
      <w:r w:rsidRPr="00E93C9A">
        <w:rPr>
          <w:rFonts w:ascii="Yu Gothic" w:eastAsia="Yu Gothic" w:hAnsi="Yu Gothic" w:cstheme="minorBidi"/>
          <w:i/>
          <w:iCs/>
          <w:sz w:val="18"/>
          <w:szCs w:val="18"/>
          <w:lang w:val="en-GB"/>
        </w:rPr>
        <w:t>AMBEO 2チャンネル・スペーシャルオーディオ・ブロードキャストレンダラー</w:t>
      </w:r>
    </w:p>
    <w:p w14:paraId="21EBE20A" w14:textId="77777777" w:rsidR="001B7874" w:rsidRDefault="00764111" w:rsidP="00FB4258">
      <w:pPr>
        <w:spacing w:line="240" w:lineRule="auto"/>
        <w:jc w:val="center"/>
        <w:rPr>
          <w:rFonts w:ascii="Yu Gothic" w:eastAsia="Yu Gothic" w:hAnsi="Yu Gothic" w:cstheme="minorBidi"/>
          <w:i/>
          <w:iCs/>
          <w:sz w:val="18"/>
          <w:szCs w:val="18"/>
          <w:lang w:val="en-GB"/>
        </w:rPr>
      </w:pPr>
      <w:r w:rsidRPr="00E93C9A">
        <w:rPr>
          <w:rFonts w:ascii="Yu Gothic" w:eastAsia="Yu Gothic" w:hAnsi="Yu Gothic" w:cstheme="minorBidi" w:hint="eastAsia"/>
          <w:i/>
          <w:iCs/>
          <w:sz w:val="18"/>
          <w:szCs w:val="18"/>
          <w:lang w:val="en-GB"/>
        </w:rPr>
        <w:t>（ここでは</w:t>
      </w:r>
      <w:r w:rsidRPr="00E93C9A">
        <w:rPr>
          <w:rFonts w:ascii="Yu Gothic" w:eastAsia="Yu Gothic" w:hAnsi="Yu Gothic" w:cstheme="minorBidi"/>
          <w:i/>
          <w:iCs/>
          <w:sz w:val="18"/>
          <w:szCs w:val="18"/>
          <w:lang w:val="en-GB"/>
        </w:rPr>
        <w:t>Neumann MT 48上で動作）は、一般的なステレオ再生環境でも臨場感ある</w:t>
      </w:r>
    </w:p>
    <w:p w14:paraId="71285746" w14:textId="3168F0D5" w:rsidR="00A71348" w:rsidRPr="00E93C9A" w:rsidRDefault="00764111" w:rsidP="00E93C9A">
      <w:pPr>
        <w:spacing w:line="240" w:lineRule="auto"/>
        <w:jc w:val="center"/>
        <w:rPr>
          <w:rFonts w:ascii="Yu Gothic" w:eastAsia="Yu Gothic" w:hAnsi="Yu Gothic" w:cstheme="minorBidi"/>
          <w:i/>
          <w:iCs/>
          <w:sz w:val="18"/>
          <w:szCs w:val="18"/>
          <w:lang w:val="en-GB"/>
        </w:rPr>
      </w:pPr>
      <w:r w:rsidRPr="00E93C9A">
        <w:rPr>
          <w:rFonts w:ascii="Yu Gothic" w:eastAsia="Yu Gothic" w:hAnsi="Yu Gothic" w:cstheme="minorBidi"/>
          <w:i/>
          <w:iCs/>
          <w:sz w:val="18"/>
          <w:szCs w:val="18"/>
          <w:lang w:val="en-GB"/>
        </w:rPr>
        <w:t>AMBEO 2.0のライブ体験を実現します。</w:t>
      </w:r>
    </w:p>
    <w:p w14:paraId="765FB069" w14:textId="77777777" w:rsidR="00A71348" w:rsidRDefault="00A71348" w:rsidP="00E93C9A">
      <w:pPr>
        <w:spacing w:line="240" w:lineRule="auto"/>
        <w:rPr>
          <w:rFonts w:ascii="Yu Gothic" w:eastAsia="Yu Gothic" w:hAnsi="Yu Gothic" w:cstheme="minorBidi"/>
          <w:sz w:val="20"/>
          <w:szCs w:val="20"/>
          <w:lang w:val="en-GB"/>
        </w:rPr>
      </w:pPr>
    </w:p>
    <w:p w14:paraId="0939C99F" w14:textId="3F8E9F86" w:rsidR="00A71348" w:rsidRDefault="00764111" w:rsidP="00E93C9A">
      <w:pPr>
        <w:spacing w:line="240" w:lineRule="auto"/>
        <w:rPr>
          <w:rFonts w:ascii="Yu Gothic" w:eastAsia="Yu Gothic" w:hAnsi="Yu Gothic" w:cstheme="minorBidi"/>
          <w:sz w:val="20"/>
          <w:szCs w:val="20"/>
          <w:lang w:val="en-GB"/>
        </w:rPr>
      </w:pPr>
      <w:r w:rsidRPr="00764111">
        <w:rPr>
          <w:rFonts w:ascii="Yu Gothic" w:eastAsia="Yu Gothic" w:hAnsi="Yu Gothic" w:cstheme="minorBidi" w:hint="eastAsia"/>
          <w:sz w:val="20"/>
          <w:szCs w:val="20"/>
          <w:lang w:val="en-GB"/>
        </w:rPr>
        <w:t>AMBEO ZoneではNeumannの「VIS」visionOSアプリケーションも展示されています。本アプリは、Apple Vision Proのような空間コンピューティングデバイスを用いて、イマーシブコンテンツの制作および調整を実際の再生環境に即して行う方法を紹介するものです。空間上でミックス要素を可視化することで、音の配置、奥行き、動きに対する直感的な理解が可能となり、オーディオプロフェッショナルのクリエイティブ判断を効率化するとともに、試行錯誤のサイクルを加速させます。</w:t>
      </w:r>
    </w:p>
    <w:p w14:paraId="78F5BCD7" w14:textId="0E3E2BBD" w:rsidR="00E93C9A" w:rsidRDefault="00E93C9A" w:rsidP="00E93C9A">
      <w:pPr>
        <w:spacing w:line="240" w:lineRule="auto"/>
        <w:rPr>
          <w:rFonts w:ascii="Yu Gothic" w:eastAsia="Yu Gothic" w:hAnsi="Yu Gothic" w:cstheme="minorBidi"/>
          <w:sz w:val="20"/>
          <w:szCs w:val="20"/>
          <w:lang w:val="en-GB"/>
        </w:rPr>
      </w:pPr>
      <w:r>
        <w:rPr>
          <w:rFonts w:ascii="Yu Gothic" w:eastAsia="Yu Gothic" w:hAnsi="Yu Gothic" w:cstheme="minorBidi"/>
          <w:noProof/>
          <w:sz w:val="20"/>
          <w:szCs w:val="20"/>
          <w:lang w:val="en-GB"/>
        </w:rPr>
        <w:drawing>
          <wp:anchor distT="0" distB="0" distL="114300" distR="114300" simplePos="0" relativeHeight="251675648" behindDoc="0" locked="0" layoutInCell="1" allowOverlap="1" wp14:anchorId="3E534303" wp14:editId="64960248">
            <wp:simplePos x="0" y="0"/>
            <wp:positionH relativeFrom="margin">
              <wp:align>center</wp:align>
            </wp:positionH>
            <wp:positionV relativeFrom="paragraph">
              <wp:posOffset>10795</wp:posOffset>
            </wp:positionV>
            <wp:extent cx="3825908" cy="2525015"/>
            <wp:effectExtent l="0" t="0" r="3175" b="8890"/>
            <wp:wrapNone/>
            <wp:docPr id="1305472327"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25908" cy="2525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10F98E" w14:textId="58DC9FFB" w:rsidR="00E93C9A" w:rsidRDefault="00E93C9A" w:rsidP="00E93C9A">
      <w:pPr>
        <w:spacing w:line="240" w:lineRule="auto"/>
        <w:rPr>
          <w:rFonts w:ascii="Yu Gothic" w:eastAsia="Yu Gothic" w:hAnsi="Yu Gothic" w:cstheme="minorBidi"/>
          <w:sz w:val="20"/>
          <w:szCs w:val="20"/>
          <w:lang w:val="en-GB"/>
        </w:rPr>
      </w:pPr>
    </w:p>
    <w:p w14:paraId="40658623" w14:textId="7B0A1382" w:rsidR="00A71348" w:rsidRDefault="00A71348" w:rsidP="00E93C9A">
      <w:pPr>
        <w:spacing w:line="240" w:lineRule="auto"/>
        <w:rPr>
          <w:rFonts w:ascii="Yu Gothic" w:eastAsia="Yu Gothic" w:hAnsi="Yu Gothic" w:cstheme="minorBidi"/>
          <w:sz w:val="20"/>
          <w:szCs w:val="20"/>
          <w:lang w:val="en-GB"/>
        </w:rPr>
      </w:pPr>
    </w:p>
    <w:p w14:paraId="54FD2B2A" w14:textId="77777777" w:rsidR="00E93C9A" w:rsidRDefault="00E93C9A" w:rsidP="00E93C9A">
      <w:pPr>
        <w:spacing w:line="240" w:lineRule="auto"/>
        <w:rPr>
          <w:rFonts w:ascii="Yu Gothic" w:eastAsia="Yu Gothic" w:hAnsi="Yu Gothic" w:cstheme="minorBidi"/>
          <w:sz w:val="20"/>
          <w:szCs w:val="20"/>
          <w:lang w:val="en-GB"/>
        </w:rPr>
      </w:pPr>
    </w:p>
    <w:p w14:paraId="026D34B9" w14:textId="77777777" w:rsidR="00E93C9A" w:rsidRDefault="00E93C9A" w:rsidP="00E93C9A">
      <w:pPr>
        <w:spacing w:line="240" w:lineRule="auto"/>
        <w:rPr>
          <w:rFonts w:ascii="Yu Gothic" w:eastAsia="Yu Gothic" w:hAnsi="Yu Gothic" w:cstheme="minorBidi"/>
          <w:sz w:val="20"/>
          <w:szCs w:val="20"/>
          <w:lang w:val="en-GB"/>
        </w:rPr>
      </w:pPr>
    </w:p>
    <w:p w14:paraId="4A17713C" w14:textId="77777777" w:rsidR="00E93C9A" w:rsidRPr="00764111" w:rsidRDefault="00E93C9A" w:rsidP="00E93C9A">
      <w:pPr>
        <w:spacing w:line="240" w:lineRule="auto"/>
        <w:rPr>
          <w:rFonts w:ascii="Yu Gothic" w:eastAsia="Yu Gothic" w:hAnsi="Yu Gothic" w:cstheme="minorBidi"/>
          <w:sz w:val="20"/>
          <w:szCs w:val="20"/>
          <w:lang w:val="en-GB"/>
        </w:rPr>
      </w:pPr>
    </w:p>
    <w:p w14:paraId="1D1170F6" w14:textId="2614F1A7" w:rsidR="00A71348" w:rsidRDefault="00A71348" w:rsidP="00E93C9A">
      <w:pPr>
        <w:spacing w:line="240" w:lineRule="auto"/>
        <w:rPr>
          <w:rFonts w:ascii="Yu Gothic" w:eastAsia="Yu Gothic" w:hAnsi="Yu Gothic" w:cstheme="minorBidi"/>
          <w:sz w:val="20"/>
          <w:szCs w:val="20"/>
          <w:lang w:val="en-GB"/>
        </w:rPr>
      </w:pPr>
    </w:p>
    <w:p w14:paraId="2EE294CE" w14:textId="77777777" w:rsidR="00E93C9A" w:rsidRDefault="00E93C9A" w:rsidP="00E93C9A">
      <w:pPr>
        <w:spacing w:line="240" w:lineRule="auto"/>
        <w:rPr>
          <w:rFonts w:ascii="Yu Gothic" w:eastAsia="Yu Gothic" w:hAnsi="Yu Gothic" w:cstheme="minorBidi"/>
          <w:sz w:val="20"/>
          <w:szCs w:val="20"/>
          <w:lang w:val="en-GB"/>
        </w:rPr>
      </w:pPr>
    </w:p>
    <w:p w14:paraId="1A318D2B" w14:textId="42741F7C" w:rsidR="00A71348" w:rsidRDefault="00A71348" w:rsidP="00E93C9A">
      <w:pPr>
        <w:spacing w:line="240" w:lineRule="auto"/>
        <w:rPr>
          <w:rFonts w:ascii="Yu Gothic" w:eastAsia="Yu Gothic" w:hAnsi="Yu Gothic" w:cstheme="minorBidi"/>
          <w:sz w:val="20"/>
          <w:szCs w:val="20"/>
          <w:lang w:val="en-GB"/>
        </w:rPr>
      </w:pPr>
    </w:p>
    <w:p w14:paraId="0AF3A743" w14:textId="461EB1BE" w:rsidR="00764111" w:rsidRDefault="00764111" w:rsidP="00E93C9A">
      <w:pPr>
        <w:spacing w:line="240" w:lineRule="auto"/>
        <w:rPr>
          <w:rFonts w:ascii="Yu Gothic" w:eastAsia="Yu Gothic" w:hAnsi="Yu Gothic" w:cstheme="minorBidi"/>
          <w:sz w:val="20"/>
          <w:szCs w:val="20"/>
          <w:lang w:val="en-GB"/>
        </w:rPr>
      </w:pPr>
    </w:p>
    <w:p w14:paraId="52FE8BD7" w14:textId="77777777" w:rsidR="00764111" w:rsidRDefault="00764111" w:rsidP="00E93C9A">
      <w:pPr>
        <w:spacing w:line="240" w:lineRule="auto"/>
        <w:rPr>
          <w:rFonts w:ascii="Yu Gothic" w:eastAsia="Yu Gothic" w:hAnsi="Yu Gothic" w:cstheme="minorBidi"/>
          <w:sz w:val="20"/>
          <w:szCs w:val="20"/>
          <w:lang w:val="en-GB"/>
        </w:rPr>
      </w:pPr>
    </w:p>
    <w:p w14:paraId="3F3C0F96" w14:textId="77777777" w:rsidR="008E7BAE" w:rsidRDefault="008E7BAE" w:rsidP="00E93C9A">
      <w:pPr>
        <w:spacing w:line="240" w:lineRule="auto"/>
        <w:rPr>
          <w:rFonts w:ascii="Yu Gothic" w:eastAsia="Yu Gothic" w:hAnsi="Yu Gothic" w:cstheme="minorBidi"/>
          <w:sz w:val="20"/>
          <w:szCs w:val="20"/>
          <w:lang w:val="en-GB"/>
        </w:rPr>
      </w:pPr>
    </w:p>
    <w:p w14:paraId="5EB48256" w14:textId="63A71C61" w:rsidR="00764111" w:rsidRPr="00AC4ACD" w:rsidRDefault="00764111" w:rsidP="00AC4ACD">
      <w:pPr>
        <w:spacing w:line="240" w:lineRule="auto"/>
        <w:jc w:val="center"/>
        <w:rPr>
          <w:rFonts w:ascii="Yu Gothic" w:eastAsia="Yu Gothic" w:hAnsi="Yu Gothic" w:cstheme="minorBidi"/>
          <w:i/>
          <w:iCs/>
          <w:sz w:val="18"/>
          <w:szCs w:val="18"/>
          <w:lang w:val="en-GB"/>
        </w:rPr>
      </w:pPr>
      <w:r w:rsidRPr="00E93C9A">
        <w:rPr>
          <w:rFonts w:ascii="Yu Gothic" w:eastAsia="Yu Gothic" w:hAnsi="Yu Gothic" w:cstheme="minorBidi"/>
          <w:i/>
          <w:iCs/>
          <w:sz w:val="18"/>
          <w:szCs w:val="18"/>
          <w:lang w:val="en-GB"/>
        </w:rPr>
        <w:t>Neumannの「VIS（Virtual Immersive Studio）」によるイマーシブオーディオミキシング</w:t>
      </w:r>
    </w:p>
    <w:p w14:paraId="159637BC" w14:textId="609C40EC" w:rsidR="00764111" w:rsidRPr="00764111" w:rsidRDefault="00764111" w:rsidP="00E93C9A">
      <w:pPr>
        <w:spacing w:line="240" w:lineRule="auto"/>
        <w:rPr>
          <w:rFonts w:ascii="Yu Gothic" w:eastAsia="Yu Gothic" w:hAnsi="Yu Gothic" w:cstheme="minorBidi"/>
          <w:sz w:val="20"/>
          <w:szCs w:val="20"/>
          <w:lang w:val="en-GB"/>
        </w:rPr>
      </w:pPr>
      <w:r w:rsidRPr="00764111">
        <w:rPr>
          <w:rFonts w:ascii="Yu Gothic" w:eastAsia="Yu Gothic" w:hAnsi="Yu Gothic" w:cstheme="minorBidi" w:hint="eastAsia"/>
          <w:sz w:val="20"/>
          <w:szCs w:val="20"/>
          <w:lang w:val="en-GB"/>
        </w:rPr>
        <w:lastRenderedPageBreak/>
        <w:t>ゼンハイザーグループのブース（NAB／セントラルホール／ブース番号4931）へぜひお越しください。</w:t>
      </w:r>
    </w:p>
    <w:p w14:paraId="54245122" w14:textId="2C07DAA9" w:rsidR="00764111" w:rsidRDefault="00764111" w:rsidP="00E93C9A">
      <w:pPr>
        <w:spacing w:line="240" w:lineRule="auto"/>
        <w:rPr>
          <w:rFonts w:ascii="Yu Gothic" w:eastAsia="Yu Gothic" w:hAnsi="Yu Gothic" w:cstheme="minorBidi"/>
          <w:sz w:val="20"/>
          <w:szCs w:val="20"/>
          <w:lang w:val="en-GB"/>
        </w:rPr>
      </w:pPr>
      <w:r w:rsidRPr="00764111">
        <w:rPr>
          <w:rFonts w:ascii="Yu Gothic" w:eastAsia="Yu Gothic" w:hAnsi="Yu Gothic" w:cstheme="minorBidi" w:hint="eastAsia"/>
          <w:sz w:val="20"/>
          <w:szCs w:val="20"/>
          <w:lang w:val="en-GB"/>
        </w:rPr>
        <w:t>本プレスリリースに付随する高解像度画像は、</w:t>
      </w:r>
      <w:hyperlink r:id="rId18" w:history="1">
        <w:r w:rsidRPr="00764111">
          <w:rPr>
            <w:rStyle w:val="a9"/>
            <w:rFonts w:ascii="Yu Gothic" w:eastAsia="Yu Gothic" w:hAnsi="Yu Gothic" w:cstheme="minorBidi" w:hint="eastAsia"/>
            <w:sz w:val="20"/>
            <w:szCs w:val="20"/>
            <w:lang w:val="en-GB"/>
          </w:rPr>
          <w:t>こちら</w:t>
        </w:r>
      </w:hyperlink>
      <w:r w:rsidRPr="00764111">
        <w:rPr>
          <w:rFonts w:ascii="Yu Gothic" w:eastAsia="Yu Gothic" w:hAnsi="Yu Gothic" w:cstheme="minorBidi" w:hint="eastAsia"/>
          <w:sz w:val="20"/>
          <w:szCs w:val="20"/>
          <w:lang w:val="en-GB"/>
        </w:rPr>
        <w:t>からダウンロードいただけます。</w:t>
      </w:r>
    </w:p>
    <w:p w14:paraId="3CA09F65" w14:textId="77777777" w:rsidR="001B7874" w:rsidRDefault="001B7874" w:rsidP="00B6108F">
      <w:pPr>
        <w:spacing w:line="240" w:lineRule="auto"/>
        <w:rPr>
          <w:rFonts w:ascii="Yu Gothic" w:eastAsia="Yu Gothic" w:hAnsi="Yu Gothic" w:cstheme="minorBidi" w:hint="eastAsia"/>
          <w:sz w:val="20"/>
          <w:szCs w:val="24"/>
          <w:lang w:val="en-GB"/>
        </w:rPr>
      </w:pPr>
    </w:p>
    <w:p w14:paraId="2D0275AD" w14:textId="6747E738" w:rsidR="00EE0168" w:rsidRPr="00EE0168" w:rsidRDefault="00EE0168" w:rsidP="00EE0168">
      <w:pPr>
        <w:spacing w:line="240" w:lineRule="auto"/>
        <w:rPr>
          <w:rFonts w:ascii="Yu Gothic" w:eastAsia="Yu Gothic" w:hAnsi="Yu Gothic" w:cstheme="minorBidi"/>
          <w:b/>
          <w:bCs/>
          <w:sz w:val="20"/>
          <w:szCs w:val="20"/>
          <w:lang w:val="en-GB"/>
        </w:rPr>
      </w:pPr>
      <w:r w:rsidRPr="00EE0168">
        <w:rPr>
          <w:rFonts w:ascii="Yu Gothic" w:eastAsia="Yu Gothic" w:hAnsi="Yu Gothic" w:cstheme="minorBidi" w:hint="eastAsia"/>
          <w:b/>
          <w:bCs/>
          <w:sz w:val="20"/>
          <w:szCs w:val="20"/>
          <w:lang w:val="en-GB"/>
        </w:rPr>
        <w:t xml:space="preserve">ゼンハイザーグループについて </w:t>
      </w:r>
    </w:p>
    <w:p w14:paraId="3FE9763E" w14:textId="4A97FAAE" w:rsidR="00EE0168" w:rsidRPr="00043DA9" w:rsidRDefault="00EE0168" w:rsidP="00EE0168">
      <w:pPr>
        <w:spacing w:line="240" w:lineRule="auto"/>
        <w:rPr>
          <w:rFonts w:ascii="Yu Gothic" w:eastAsia="Yu Gothic" w:hAnsi="Yu Gothic" w:cstheme="minorBidi"/>
          <w:sz w:val="20"/>
          <w:szCs w:val="20"/>
          <w:lang w:val="en-GB"/>
        </w:rPr>
      </w:pPr>
      <w:r w:rsidRPr="00EE0168">
        <w:rPr>
          <w:rFonts w:ascii="Yu Gothic" w:eastAsia="Yu Gothic" w:hAnsi="Yu Gothic" w:cstheme="minorBidi" w:hint="eastAsia"/>
          <w:sz w:val="20"/>
          <w:szCs w:val="20"/>
          <w:lang w:val="en-GB"/>
        </w:rPr>
        <w:t xml:space="preserve"> カスタマーのためにオーディオの未来を創り、独自のサウンド体験を生み出す――これこそが、世界中のゼンハイザーグループの従業員をひとつに結ぶ共通の理念です。Sennheiserは独立系のファミリー企業として、1945年に創業しました。現在は、3代目Dr. Andreas SennheiserがCEOを務め、プロフェッショナルオーディオテクノロジーの分野における世界有数のメーカーとして事業を展開しています。 </w:t>
      </w:r>
    </w:p>
    <w:p w14:paraId="6997C84B" w14:textId="166FB836" w:rsidR="005272D2" w:rsidRPr="008A5D6B" w:rsidRDefault="00EE0168" w:rsidP="00EE0168">
      <w:pPr>
        <w:spacing w:line="240" w:lineRule="auto"/>
        <w:rPr>
          <w:rFonts w:ascii="Yu Gothic" w:eastAsia="Yu Gothic" w:hAnsi="Yu Gothic" w:cstheme="minorBidi" w:hint="eastAsia"/>
          <w:sz w:val="20"/>
          <w:szCs w:val="24"/>
          <w:lang w:val="en-GB"/>
        </w:rPr>
      </w:pPr>
      <w:hyperlink r:id="rId19" w:history="1">
        <w:r w:rsidRPr="008A5D6B">
          <w:rPr>
            <w:rStyle w:val="a9"/>
            <w:rFonts w:ascii="Yu Gothic" w:eastAsia="Yu Gothic" w:hAnsi="Yu Gothic" w:cstheme="minorBidi"/>
            <w:sz w:val="20"/>
            <w:szCs w:val="20"/>
            <w:lang w:val="en-GB"/>
          </w:rPr>
          <w:t>sennheiser.com</w:t>
        </w:r>
      </w:hyperlink>
      <w:r w:rsidRPr="008A5D6B">
        <w:rPr>
          <w:rFonts w:ascii="Yu Gothic" w:eastAsia="Yu Gothic" w:hAnsi="Yu Gothic" w:cstheme="minorBidi"/>
          <w:sz w:val="20"/>
          <w:szCs w:val="20"/>
          <w:lang w:val="en-GB"/>
        </w:rPr>
        <w:t xml:space="preserve"> | </w:t>
      </w:r>
      <w:hyperlink r:id="rId20" w:history="1">
        <w:r w:rsidRPr="008A5D6B">
          <w:rPr>
            <w:rStyle w:val="a9"/>
            <w:rFonts w:ascii="Yu Gothic" w:eastAsia="Yu Gothic" w:hAnsi="Yu Gothic" w:cstheme="minorBidi"/>
            <w:sz w:val="20"/>
            <w:szCs w:val="20"/>
            <w:lang w:val="en-GB"/>
          </w:rPr>
          <w:t xml:space="preserve">neumann.com </w:t>
        </w:r>
      </w:hyperlink>
      <w:r w:rsidRPr="008A5D6B">
        <w:rPr>
          <w:rFonts w:ascii="Yu Gothic" w:eastAsia="Yu Gothic" w:hAnsi="Yu Gothic" w:cstheme="minorBidi"/>
          <w:sz w:val="20"/>
          <w:szCs w:val="20"/>
          <w:lang w:val="en-GB"/>
        </w:rPr>
        <w:t>|</w:t>
      </w:r>
      <w:hyperlink r:id="rId21" w:history="1">
        <w:r w:rsidR="009E5A8B" w:rsidRPr="009E5A8B">
          <w:rPr>
            <w:rStyle w:val="a9"/>
            <w:rFonts w:ascii="Yu Gothic" w:eastAsia="Yu Gothic" w:hAnsi="Yu Gothic" w:cstheme="minorBidi" w:hint="eastAsia"/>
            <w:sz w:val="20"/>
            <w:szCs w:val="20"/>
            <w:lang w:val="en-GB"/>
          </w:rPr>
          <w:t xml:space="preserve"> </w:t>
        </w:r>
        <w:r w:rsidR="009E5A8B" w:rsidRPr="009E5A8B">
          <w:rPr>
            <w:rStyle w:val="a9"/>
            <w:rFonts w:ascii="Yu Gothic" w:eastAsia="Yu Gothic" w:hAnsi="Yu Gothic" w:cstheme="minorBidi"/>
            <w:sz w:val="20"/>
            <w:szCs w:val="20"/>
            <w:lang w:val="en-GB"/>
          </w:rPr>
          <w:t>merging.com</w:t>
        </w:r>
      </w:hyperlink>
    </w:p>
    <w:p w14:paraId="1CE3EFDE" w14:textId="77777777" w:rsidR="00EE0168" w:rsidRPr="00D82BC5" w:rsidRDefault="00EE0168" w:rsidP="005272D2">
      <w:pPr>
        <w:spacing w:line="240" w:lineRule="auto"/>
        <w:rPr>
          <w:rFonts w:ascii="Yu Gothic" w:eastAsia="Yu Gothic" w:hAnsi="Yu Gothic" w:cstheme="minorBidi"/>
          <w:sz w:val="20"/>
          <w:szCs w:val="24"/>
          <w:lang w:val="en-GB"/>
        </w:rPr>
      </w:pPr>
    </w:p>
    <w:p w14:paraId="7EEBC693" w14:textId="77777777" w:rsidR="005272D2" w:rsidRPr="00D82BC5" w:rsidRDefault="005272D2" w:rsidP="005272D2">
      <w:pPr>
        <w:spacing w:line="240" w:lineRule="auto"/>
        <w:rPr>
          <w:rFonts w:ascii="Yu Gothic" w:eastAsia="Yu Gothic" w:hAnsi="Yu Gothic" w:cstheme="minorBidi"/>
          <w:b/>
          <w:bCs/>
          <w:sz w:val="20"/>
          <w:szCs w:val="24"/>
          <w:lang w:val="en-GB"/>
        </w:rPr>
      </w:pPr>
      <w:r w:rsidRPr="00D82BC5">
        <w:rPr>
          <w:rFonts w:ascii="Yu Gothic" w:eastAsia="Yu Gothic" w:hAnsi="Yu Gothic" w:cstheme="minorBidi" w:hint="eastAsia"/>
          <w:b/>
          <w:bCs/>
          <w:sz w:val="20"/>
          <w:szCs w:val="24"/>
          <w:lang w:val="en-GB"/>
        </w:rPr>
        <w:t>&lt;本リリースに関する報道関係者のお問い合わせ先&gt;</w:t>
      </w:r>
    </w:p>
    <w:p w14:paraId="362E0198" w14:textId="77777777" w:rsidR="005272D2" w:rsidRPr="00D82BC5" w:rsidRDefault="005272D2" w:rsidP="005272D2">
      <w:pPr>
        <w:spacing w:line="240" w:lineRule="auto"/>
        <w:rPr>
          <w:rFonts w:ascii="Yu Gothic" w:eastAsia="Yu Gothic" w:hAnsi="Yu Gothic" w:cstheme="minorBidi"/>
          <w:sz w:val="20"/>
          <w:szCs w:val="24"/>
          <w:lang w:val="en-GB"/>
        </w:rPr>
      </w:pPr>
      <w:r w:rsidRPr="00D82BC5">
        <w:rPr>
          <w:rFonts w:ascii="Yu Gothic" w:eastAsia="Yu Gothic" w:hAnsi="Yu Gothic" w:cstheme="minorBidi" w:hint="eastAsia"/>
          <w:sz w:val="20"/>
          <w:szCs w:val="24"/>
          <w:lang w:val="en-GB"/>
        </w:rPr>
        <w:t>ゼンハイザージャパンPR事務局 （ブレインズ・カンパニー内）</w:t>
      </w:r>
    </w:p>
    <w:p w14:paraId="1DFFF85E" w14:textId="77777777" w:rsidR="005272D2" w:rsidRPr="00D82BC5" w:rsidRDefault="005272D2" w:rsidP="005272D2">
      <w:pPr>
        <w:spacing w:line="240" w:lineRule="auto"/>
        <w:rPr>
          <w:rFonts w:ascii="Yu Gothic" w:eastAsia="Yu Gothic" w:hAnsi="Yu Gothic" w:cstheme="minorBidi"/>
          <w:sz w:val="20"/>
          <w:szCs w:val="24"/>
          <w:lang w:val="en-GB"/>
        </w:rPr>
      </w:pPr>
      <w:r w:rsidRPr="00D82BC5">
        <w:rPr>
          <w:rFonts w:ascii="Yu Gothic" w:eastAsia="Yu Gothic" w:hAnsi="Yu Gothic" w:cstheme="minorBidi" w:hint="eastAsia"/>
          <w:sz w:val="20"/>
          <w:szCs w:val="24"/>
          <w:lang w:val="en-GB"/>
        </w:rPr>
        <w:t>中村・中島・田村</w:t>
      </w:r>
    </w:p>
    <w:p w14:paraId="2D7B939F" w14:textId="6F75C7AD" w:rsidR="00096424" w:rsidRPr="00D82BC5" w:rsidRDefault="005272D2" w:rsidP="00B6108F">
      <w:pPr>
        <w:spacing w:line="240" w:lineRule="auto"/>
        <w:rPr>
          <w:rFonts w:ascii="Yu Gothic" w:eastAsia="Yu Gothic" w:hAnsi="Yu Gothic" w:cstheme="minorBidi"/>
          <w:sz w:val="20"/>
          <w:szCs w:val="24"/>
          <w:lang w:val="de-DE"/>
        </w:rPr>
      </w:pPr>
      <w:r w:rsidRPr="00D82BC5">
        <w:rPr>
          <w:rFonts w:ascii="Yu Gothic" w:eastAsia="Yu Gothic" w:hAnsi="Yu Gothic" w:cstheme="minorBidi" w:hint="eastAsia"/>
          <w:sz w:val="20"/>
          <w:szCs w:val="24"/>
          <w:lang w:val="de-DE"/>
        </w:rPr>
        <w:t>TEL：03-4580-9156 / MAIL：sennheiser@pjbc.co.jp</w:t>
      </w:r>
    </w:p>
    <w:sectPr w:rsidR="00096424" w:rsidRPr="00D82BC5">
      <w:headerReference w:type="default" r:id="rId22"/>
      <w:footerReference w:type="even" r:id="rId23"/>
      <w:footerReference w:type="first" r:id="rId2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54974" w14:textId="77777777" w:rsidR="00EA45D7" w:rsidRDefault="00EA45D7" w:rsidP="00613C71">
      <w:pPr>
        <w:spacing w:line="240" w:lineRule="auto"/>
      </w:pPr>
      <w:r>
        <w:separator/>
      </w:r>
    </w:p>
  </w:endnote>
  <w:endnote w:type="continuationSeparator" w:id="0">
    <w:p w14:paraId="1B47563B" w14:textId="77777777" w:rsidR="00EA45D7" w:rsidRDefault="00EA45D7" w:rsidP="00613C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Noto Sans JP">
    <w:altName w:val="游ゴシック"/>
    <w:panose1 w:val="020B0200000000000000"/>
    <w:charset w:val="80"/>
    <w:family w:val="modern"/>
    <w:pitch w:val="variable"/>
    <w:sig w:usb0="20000287" w:usb1="2ADF3C10" w:usb2="00000016" w:usb3="00000000" w:csb0="00060107" w:csb1="00000000"/>
  </w:font>
  <w:font w:name="Sennheiser Office">
    <w:altName w:val="Arial"/>
    <w:charset w:val="00"/>
    <w:family w:val="swiss"/>
    <w:pitch w:val="variable"/>
    <w:sig w:usb0="A00000AF" w:usb1="500020DB" w:usb2="00000000" w:usb3="00000000" w:csb0="00000093"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77AB" w14:textId="277F55AB" w:rsidR="00F96F2F" w:rsidRDefault="00F96F2F">
    <w:pPr>
      <w:pStyle w:val="a7"/>
    </w:pPr>
    <w:r>
      <w:rPr>
        <w:noProof/>
      </w:rPr>
      <mc:AlternateContent>
        <mc:Choice Requires="wps">
          <w:drawing>
            <wp:anchor distT="0" distB="0" distL="0" distR="0" simplePos="0" relativeHeight="251658241" behindDoc="0" locked="0" layoutInCell="1" allowOverlap="1" wp14:anchorId="5B064C1F" wp14:editId="44EF4485">
              <wp:simplePos x="635" y="635"/>
              <wp:positionH relativeFrom="page">
                <wp:align>center</wp:align>
              </wp:positionH>
              <wp:positionV relativeFrom="page">
                <wp:align>bottom</wp:align>
              </wp:positionV>
              <wp:extent cx="494665" cy="406400"/>
              <wp:effectExtent l="0" t="0" r="635" b="0"/>
              <wp:wrapNone/>
              <wp:docPr id="124838346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4665" cy="406400"/>
                      </a:xfrm>
                      <a:prstGeom prst="rect">
                        <a:avLst/>
                      </a:prstGeom>
                      <a:noFill/>
                      <a:ln>
                        <a:noFill/>
                      </a:ln>
                    </wps:spPr>
                    <wps:txbx>
                      <w:txbxContent>
                        <w:p w14:paraId="08192A43" w14:textId="4876F879" w:rsidR="00F96F2F" w:rsidRPr="00F96F2F" w:rsidRDefault="00F96F2F" w:rsidP="00F96F2F">
                          <w:pPr>
                            <w:rPr>
                              <w:rFonts w:ascii="Sennheiser Office" w:eastAsia="Sennheiser Office" w:hAnsi="Sennheiser Office" w:cs="Sennheiser Office"/>
                              <w:noProof/>
                              <w:color w:val="037CC2"/>
                            </w:rPr>
                          </w:pPr>
                          <w:r w:rsidRPr="00F96F2F">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064C1F" id="_x0000_t202" coordsize="21600,21600" o:spt="202" path="m,l,21600r21600,l21600,xe">
              <v:stroke joinstyle="miter"/>
              <v:path gradientshapeok="t" o:connecttype="rect"/>
            </v:shapetype>
            <v:shape id="Text Box 2" o:spid="_x0000_s1026" type="#_x0000_t202" alt="Internal" style="position:absolute;margin-left:0;margin-top:0;width:38.95pt;height:3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" filled="f" stroked="f">
              <v:textbox style="mso-fit-shape-to-text:t" inset="0,0,0,15pt">
                <w:txbxContent>
                  <w:p w14:paraId="08192A43" w14:textId="4876F879" w:rsidR="00F96F2F" w:rsidRPr="00F96F2F" w:rsidRDefault="00F96F2F" w:rsidP="00F96F2F">
                    <w:pPr>
                      <w:rPr>
                        <w:rFonts w:ascii="Sennheiser Office" w:eastAsia="Sennheiser Office" w:hAnsi="Sennheiser Office" w:cs="Sennheiser Office"/>
                        <w:noProof/>
                        <w:color w:val="037CC2"/>
                      </w:rPr>
                    </w:pPr>
                    <w:r w:rsidRPr="00F96F2F">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CAEE" w14:textId="06A86B3D" w:rsidR="00F96F2F" w:rsidRDefault="00F96F2F">
    <w:pPr>
      <w:pStyle w:val="a7"/>
    </w:pPr>
    <w:r>
      <w:rPr>
        <w:noProof/>
      </w:rPr>
      <mc:AlternateContent>
        <mc:Choice Requires="wps">
          <w:drawing>
            <wp:anchor distT="0" distB="0" distL="0" distR="0" simplePos="0" relativeHeight="251658243" behindDoc="0" locked="0" layoutInCell="1" allowOverlap="1" wp14:anchorId="0626B90A" wp14:editId="0B55BBA1">
              <wp:simplePos x="635" y="635"/>
              <wp:positionH relativeFrom="page">
                <wp:align>center</wp:align>
              </wp:positionH>
              <wp:positionV relativeFrom="page">
                <wp:align>bottom</wp:align>
              </wp:positionV>
              <wp:extent cx="494665" cy="406400"/>
              <wp:effectExtent l="0" t="0" r="635" b="0"/>
              <wp:wrapNone/>
              <wp:docPr id="283855917"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4665" cy="406400"/>
                      </a:xfrm>
                      <a:prstGeom prst="rect">
                        <a:avLst/>
                      </a:prstGeom>
                      <a:noFill/>
                      <a:ln>
                        <a:noFill/>
                      </a:ln>
                    </wps:spPr>
                    <wps:txbx>
                      <w:txbxContent>
                        <w:p w14:paraId="49812B46" w14:textId="7B65EA94" w:rsidR="00F96F2F" w:rsidRPr="00F96F2F" w:rsidRDefault="00F96F2F" w:rsidP="00F96F2F">
                          <w:pPr>
                            <w:rPr>
                              <w:rFonts w:ascii="Sennheiser Office" w:eastAsia="Sennheiser Office" w:hAnsi="Sennheiser Office" w:cs="Sennheiser Office"/>
                              <w:noProof/>
                              <w:color w:val="037CC2"/>
                            </w:rPr>
                          </w:pPr>
                          <w:r w:rsidRPr="00F96F2F">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26B90A" id="_x0000_t202" coordsize="21600,21600" o:spt="202" path="m,l,21600r21600,l21600,xe">
              <v:stroke joinstyle="miter"/>
              <v:path gradientshapeok="t" o:connecttype="rect"/>
            </v:shapetype>
            <v:shape id="Text Box 1" o:spid="_x0000_s1027" type="#_x0000_t202" alt="Internal" style="position:absolute;margin-left:0;margin-top:0;width:38.95pt;height:3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" filled="f" stroked="f">
              <v:textbox style="mso-fit-shape-to-text:t" inset="0,0,0,15pt">
                <w:txbxContent>
                  <w:p w14:paraId="49812B46" w14:textId="7B65EA94" w:rsidR="00F96F2F" w:rsidRPr="00F96F2F" w:rsidRDefault="00F96F2F" w:rsidP="00F96F2F">
                    <w:pPr>
                      <w:rPr>
                        <w:rFonts w:ascii="Sennheiser Office" w:eastAsia="Sennheiser Office" w:hAnsi="Sennheiser Office" w:cs="Sennheiser Office"/>
                        <w:noProof/>
                        <w:color w:val="037CC2"/>
                      </w:rPr>
                    </w:pPr>
                    <w:r w:rsidRPr="00F96F2F">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CC35C" w14:textId="77777777" w:rsidR="00EA45D7" w:rsidRDefault="00EA45D7" w:rsidP="00613C71">
      <w:pPr>
        <w:spacing w:line="240" w:lineRule="auto"/>
      </w:pPr>
      <w:r>
        <w:separator/>
      </w:r>
    </w:p>
  </w:footnote>
  <w:footnote w:type="continuationSeparator" w:id="0">
    <w:p w14:paraId="79CBC847" w14:textId="77777777" w:rsidR="00EA45D7" w:rsidRDefault="00EA45D7" w:rsidP="00613C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348E" w14:textId="77777777" w:rsidR="00613C71" w:rsidRPr="007104B6" w:rsidRDefault="00613C71" w:rsidP="00613C71">
    <w:pPr>
      <w:pStyle w:val="a5"/>
      <w:ind w:right="-2"/>
      <w:jc w:val="right"/>
      <w:rPr>
        <w:rFonts w:ascii="Yu Gothic" w:eastAsia="Yu Gothic" w:hAnsi="Yu Gothic" w:cstheme="minorBidi"/>
        <w:bCs/>
        <w:caps/>
        <w:color w:val="0095D5"/>
        <w:spacing w:val="12"/>
        <w:sz w:val="14"/>
        <w:lang w:val="en-GB" w:eastAsia="en-US"/>
      </w:rPr>
    </w:pPr>
    <w:r w:rsidRPr="007104B6">
      <w:rPr>
        <w:rFonts w:ascii="Yu Gothic" w:eastAsia="Yu Gothic" w:hAnsi="Yu Gothic" w:cstheme="minorBidi"/>
        <w:bCs/>
        <w:color w:val="0095D5"/>
        <w:sz w:val="18"/>
        <w:lang w:val="en-GB"/>
      </w:rPr>
      <w:t>Press Release</w:t>
    </w:r>
    <w:r w:rsidRPr="007104B6">
      <w:rPr>
        <w:rFonts w:ascii="Yu Gothic" w:eastAsia="Yu Gothic" w:hAnsi="Yu Gothic" w:cstheme="minorBidi"/>
        <w:bCs/>
        <w:caps/>
        <w:noProof/>
        <w:color w:val="0095D5"/>
        <w:spacing w:val="12"/>
        <w:sz w:val="14"/>
        <w:lang w:val="en-GB" w:eastAsia="en-US"/>
      </w:rPr>
      <w:drawing>
        <wp:anchor distT="0" distB="0" distL="114300" distR="114300" simplePos="0" relativeHeight="251658240" behindDoc="0" locked="1" layoutInCell="1" allowOverlap="1" wp14:anchorId="072E5EDE" wp14:editId="18FA3009">
          <wp:simplePos x="0" y="0"/>
          <wp:positionH relativeFrom="page">
            <wp:posOffset>900430</wp:posOffset>
          </wp:positionH>
          <wp:positionV relativeFrom="page">
            <wp:posOffset>422275</wp:posOffset>
          </wp:positionV>
          <wp:extent cx="576000" cy="431117"/>
          <wp:effectExtent l="0" t="0" r="0" b="762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Logo_black.emf"/>
                  <pic:cNvPicPr/>
                </pic:nvPicPr>
                <pic:blipFill>
                  <a:blip r:embed="rId1">
                    <a:extLst>
                      <a:ext uri="{28A0092B-C50C-407E-A947-70E740481C1C}">
                        <a14:useLocalDpi xmlns:a14="http://schemas.microsoft.com/office/drawing/2010/main" val="0"/>
                      </a:ext>
                    </a:extLst>
                  </a:blip>
                  <a:stretch>
                    <a:fillRect/>
                  </a:stretch>
                </pic:blipFill>
                <pic:spPr>
                  <a:xfrm>
                    <a:off x="0" y="0"/>
                    <a:ext cx="576000" cy="431117"/>
                  </a:xfrm>
                  <a:prstGeom prst="rect">
                    <a:avLst/>
                  </a:prstGeom>
                </pic:spPr>
              </pic:pic>
            </a:graphicData>
          </a:graphic>
          <wp14:sizeRelH relativeFrom="margin">
            <wp14:pctWidth>0</wp14:pctWidth>
          </wp14:sizeRelH>
          <wp14:sizeRelV relativeFrom="margin">
            <wp14:pctHeight>0</wp14:pctHeight>
          </wp14:sizeRelV>
        </wp:anchor>
      </w:drawing>
    </w:r>
  </w:p>
  <w:p w14:paraId="2DA704A3" w14:textId="618ED4E8" w:rsidR="00613C71" w:rsidRPr="00A821EF" w:rsidRDefault="00613C71" w:rsidP="00A821EF">
    <w:pPr>
      <w:pStyle w:val="a5"/>
      <w:tabs>
        <w:tab w:val="clear" w:pos="4252"/>
        <w:tab w:val="clear" w:pos="8504"/>
        <w:tab w:val="center" w:pos="4680"/>
        <w:tab w:val="right" w:pos="9360"/>
      </w:tabs>
      <w:snapToGrid/>
      <w:spacing w:line="259" w:lineRule="auto"/>
      <w:ind w:right="-2"/>
      <w:jc w:val="right"/>
      <w:rPr>
        <w:rFonts w:ascii="Noto Sans JP" w:eastAsia="Noto Sans JP" w:hAnsi="Noto Sans JP" w:cstheme="minorBidi"/>
        <w:bCs/>
        <w:sz w:val="16"/>
        <w:szCs w:val="21"/>
        <w:lang w:val="en-GB"/>
      </w:rPr>
    </w:pPr>
    <w:r w:rsidRPr="00433891">
      <w:rPr>
        <w:rFonts w:ascii="Noto Sans JP" w:eastAsia="Noto Sans JP" w:hAnsi="Noto Sans JP" w:cstheme="minorBidi"/>
        <w:bCs/>
        <w:sz w:val="16"/>
        <w:szCs w:val="21"/>
        <w:lang w:val="en-GB"/>
      </w:rPr>
      <w:fldChar w:fldCharType="begin"/>
    </w:r>
    <w:r w:rsidRPr="00433891">
      <w:rPr>
        <w:rFonts w:ascii="Noto Sans JP" w:eastAsia="Noto Sans JP" w:hAnsi="Noto Sans JP" w:cstheme="minorBidi"/>
        <w:bCs/>
        <w:sz w:val="16"/>
        <w:szCs w:val="21"/>
        <w:lang w:val="en-GB"/>
      </w:rPr>
      <w:instrText xml:space="preserve"> PAGE  \* Arabic  \* MERGEFORMAT </w:instrText>
    </w:r>
    <w:r w:rsidRPr="00433891">
      <w:rPr>
        <w:rFonts w:ascii="Noto Sans JP" w:eastAsia="Noto Sans JP" w:hAnsi="Noto Sans JP" w:cstheme="minorBidi"/>
        <w:bCs/>
        <w:sz w:val="16"/>
        <w:szCs w:val="21"/>
        <w:lang w:val="en-GB"/>
      </w:rPr>
      <w:fldChar w:fldCharType="separate"/>
    </w:r>
    <w:r w:rsidRPr="00433891">
      <w:rPr>
        <w:rFonts w:ascii="Noto Sans JP" w:eastAsia="Noto Sans JP" w:hAnsi="Noto Sans JP" w:cstheme="minorBidi"/>
        <w:bCs/>
        <w:sz w:val="16"/>
        <w:szCs w:val="21"/>
        <w:lang w:val="en-GB"/>
      </w:rPr>
      <w:t>1</w:t>
    </w:r>
    <w:r w:rsidRPr="00433891">
      <w:rPr>
        <w:rFonts w:ascii="Noto Sans JP" w:eastAsia="Noto Sans JP" w:hAnsi="Noto Sans JP" w:cstheme="minorBidi"/>
        <w:bCs/>
        <w:sz w:val="16"/>
        <w:szCs w:val="21"/>
        <w:lang w:val="en-GB"/>
      </w:rPr>
      <w:fldChar w:fldCharType="end"/>
    </w:r>
    <w:r w:rsidRPr="00433891">
      <w:rPr>
        <w:rFonts w:ascii="Noto Sans JP" w:eastAsia="Noto Sans JP" w:hAnsi="Noto Sans JP" w:cstheme="minorBidi"/>
        <w:bCs/>
        <w:sz w:val="16"/>
        <w:szCs w:val="21"/>
        <w:lang w:val="en-GB"/>
      </w:rPr>
      <w:t>/</w:t>
    </w:r>
    <w:r w:rsidRPr="00433891">
      <w:rPr>
        <w:rFonts w:ascii="Noto Sans JP" w:eastAsia="Noto Sans JP" w:hAnsi="Noto Sans JP" w:cstheme="minorBidi"/>
        <w:bCs/>
        <w:sz w:val="16"/>
        <w:szCs w:val="21"/>
        <w:lang w:val="en-GB"/>
      </w:rPr>
      <w:fldChar w:fldCharType="begin"/>
    </w:r>
    <w:r w:rsidRPr="00433891">
      <w:rPr>
        <w:rFonts w:ascii="Noto Sans JP" w:eastAsia="Noto Sans JP" w:hAnsi="Noto Sans JP" w:cstheme="minorBidi"/>
        <w:bCs/>
        <w:sz w:val="16"/>
        <w:szCs w:val="21"/>
        <w:lang w:val="en-GB"/>
      </w:rPr>
      <w:instrText>NUMPAGES  \* Arabic  \* MERGEFORMAT</w:instrText>
    </w:r>
    <w:r w:rsidRPr="00433891">
      <w:rPr>
        <w:rFonts w:ascii="Noto Sans JP" w:eastAsia="Noto Sans JP" w:hAnsi="Noto Sans JP" w:cstheme="minorBidi"/>
        <w:bCs/>
        <w:sz w:val="16"/>
        <w:szCs w:val="21"/>
        <w:lang w:val="en-GB"/>
      </w:rPr>
      <w:fldChar w:fldCharType="separate"/>
    </w:r>
    <w:r w:rsidRPr="00433891">
      <w:rPr>
        <w:rFonts w:ascii="Noto Sans JP" w:eastAsia="Noto Sans JP" w:hAnsi="Noto Sans JP" w:cstheme="minorBidi"/>
        <w:bCs/>
        <w:sz w:val="16"/>
        <w:szCs w:val="21"/>
        <w:lang w:val="en-GB"/>
      </w:rPr>
      <w:t>6</w:t>
    </w:r>
    <w:r w:rsidRPr="00433891">
      <w:rPr>
        <w:rFonts w:ascii="Noto Sans JP" w:eastAsia="Noto Sans JP" w:hAnsi="Noto Sans JP" w:cstheme="minorBidi"/>
        <w:bCs/>
        <w:sz w:val="16"/>
        <w:szCs w:val="21"/>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9560C"/>
    <w:multiLevelType w:val="hybridMultilevel"/>
    <w:tmpl w:val="818EA76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64232DB"/>
    <w:multiLevelType w:val="hybridMultilevel"/>
    <w:tmpl w:val="747879D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70986678">
    <w:abstractNumId w:val="0"/>
  </w:num>
  <w:num w:numId="2" w16cid:durableId="1012612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836"/>
    <w:rsid w:val="00000514"/>
    <w:rsid w:val="000166B7"/>
    <w:rsid w:val="000242FE"/>
    <w:rsid w:val="0002546C"/>
    <w:rsid w:val="00041B5E"/>
    <w:rsid w:val="00043DA9"/>
    <w:rsid w:val="00053A8D"/>
    <w:rsid w:val="00056099"/>
    <w:rsid w:val="00057DE0"/>
    <w:rsid w:val="00061B77"/>
    <w:rsid w:val="00074062"/>
    <w:rsid w:val="0008521D"/>
    <w:rsid w:val="00090471"/>
    <w:rsid w:val="00091B2E"/>
    <w:rsid w:val="00096424"/>
    <w:rsid w:val="00096AA2"/>
    <w:rsid w:val="000A67AB"/>
    <w:rsid w:val="000B3450"/>
    <w:rsid w:val="000F1164"/>
    <w:rsid w:val="00103F49"/>
    <w:rsid w:val="00154CD5"/>
    <w:rsid w:val="001642D7"/>
    <w:rsid w:val="00165503"/>
    <w:rsid w:val="00165DD4"/>
    <w:rsid w:val="001A4A08"/>
    <w:rsid w:val="001B4573"/>
    <w:rsid w:val="001B58BB"/>
    <w:rsid w:val="001B7874"/>
    <w:rsid w:val="001D73E3"/>
    <w:rsid w:val="001E34F0"/>
    <w:rsid w:val="00201BDD"/>
    <w:rsid w:val="00202797"/>
    <w:rsid w:val="0021045D"/>
    <w:rsid w:val="00222FF3"/>
    <w:rsid w:val="0023086C"/>
    <w:rsid w:val="00231636"/>
    <w:rsid w:val="00237F47"/>
    <w:rsid w:val="002454CD"/>
    <w:rsid w:val="0026716B"/>
    <w:rsid w:val="00270AC2"/>
    <w:rsid w:val="00271398"/>
    <w:rsid w:val="00292097"/>
    <w:rsid w:val="002A2436"/>
    <w:rsid w:val="002A7B20"/>
    <w:rsid w:val="002B69C9"/>
    <w:rsid w:val="002C2FC3"/>
    <w:rsid w:val="00304ED8"/>
    <w:rsid w:val="00306A83"/>
    <w:rsid w:val="00314171"/>
    <w:rsid w:val="00390C1D"/>
    <w:rsid w:val="003F31CF"/>
    <w:rsid w:val="003F63C0"/>
    <w:rsid w:val="004065D0"/>
    <w:rsid w:val="00420ACB"/>
    <w:rsid w:val="00420C8B"/>
    <w:rsid w:val="00433891"/>
    <w:rsid w:val="004361C7"/>
    <w:rsid w:val="004644CA"/>
    <w:rsid w:val="0046568B"/>
    <w:rsid w:val="00481616"/>
    <w:rsid w:val="00484506"/>
    <w:rsid w:val="00484B41"/>
    <w:rsid w:val="00492FA8"/>
    <w:rsid w:val="004A2108"/>
    <w:rsid w:val="004A3F59"/>
    <w:rsid w:val="004A499D"/>
    <w:rsid w:val="004F05DE"/>
    <w:rsid w:val="0050200B"/>
    <w:rsid w:val="00502F4F"/>
    <w:rsid w:val="005036EC"/>
    <w:rsid w:val="00507EB3"/>
    <w:rsid w:val="00524D36"/>
    <w:rsid w:val="005272D2"/>
    <w:rsid w:val="00535B22"/>
    <w:rsid w:val="00597269"/>
    <w:rsid w:val="005B6388"/>
    <w:rsid w:val="005B7224"/>
    <w:rsid w:val="005D6D72"/>
    <w:rsid w:val="005F5998"/>
    <w:rsid w:val="00613C71"/>
    <w:rsid w:val="006236BD"/>
    <w:rsid w:val="00631689"/>
    <w:rsid w:val="006441CB"/>
    <w:rsid w:val="00652F0E"/>
    <w:rsid w:val="006561DD"/>
    <w:rsid w:val="00666CE9"/>
    <w:rsid w:val="006733A9"/>
    <w:rsid w:val="0067736C"/>
    <w:rsid w:val="00683C9F"/>
    <w:rsid w:val="006A038B"/>
    <w:rsid w:val="006B031B"/>
    <w:rsid w:val="006B0773"/>
    <w:rsid w:val="006C087F"/>
    <w:rsid w:val="006C7E2D"/>
    <w:rsid w:val="006D2D57"/>
    <w:rsid w:val="007104B6"/>
    <w:rsid w:val="00711399"/>
    <w:rsid w:val="00714416"/>
    <w:rsid w:val="007147E9"/>
    <w:rsid w:val="007250BD"/>
    <w:rsid w:val="007436F3"/>
    <w:rsid w:val="00745250"/>
    <w:rsid w:val="00747A5F"/>
    <w:rsid w:val="007563D6"/>
    <w:rsid w:val="00764111"/>
    <w:rsid w:val="00764F0F"/>
    <w:rsid w:val="007A3CC5"/>
    <w:rsid w:val="007B3767"/>
    <w:rsid w:val="007B51B2"/>
    <w:rsid w:val="007B5E26"/>
    <w:rsid w:val="007B688D"/>
    <w:rsid w:val="007C619C"/>
    <w:rsid w:val="007F2AD7"/>
    <w:rsid w:val="00806D71"/>
    <w:rsid w:val="00871956"/>
    <w:rsid w:val="00893BFB"/>
    <w:rsid w:val="00897C9F"/>
    <w:rsid w:val="008A0B94"/>
    <w:rsid w:val="008A5D6B"/>
    <w:rsid w:val="008C242F"/>
    <w:rsid w:val="008E7BAE"/>
    <w:rsid w:val="008F7CB0"/>
    <w:rsid w:val="0092406C"/>
    <w:rsid w:val="0092477B"/>
    <w:rsid w:val="009404B7"/>
    <w:rsid w:val="00965967"/>
    <w:rsid w:val="00974B02"/>
    <w:rsid w:val="0097760B"/>
    <w:rsid w:val="009B0FAB"/>
    <w:rsid w:val="009B6AED"/>
    <w:rsid w:val="009C0E2B"/>
    <w:rsid w:val="009C5C5D"/>
    <w:rsid w:val="009D1250"/>
    <w:rsid w:val="009D436C"/>
    <w:rsid w:val="009D6DF8"/>
    <w:rsid w:val="009E1938"/>
    <w:rsid w:val="009E46AF"/>
    <w:rsid w:val="009E5A8B"/>
    <w:rsid w:val="009F383A"/>
    <w:rsid w:val="00A01824"/>
    <w:rsid w:val="00A0319D"/>
    <w:rsid w:val="00A53FCB"/>
    <w:rsid w:val="00A62557"/>
    <w:rsid w:val="00A71348"/>
    <w:rsid w:val="00A821EF"/>
    <w:rsid w:val="00A86C4B"/>
    <w:rsid w:val="00A93860"/>
    <w:rsid w:val="00A94448"/>
    <w:rsid w:val="00A9611E"/>
    <w:rsid w:val="00AA6D0D"/>
    <w:rsid w:val="00AB1EBB"/>
    <w:rsid w:val="00AC1D99"/>
    <w:rsid w:val="00AC1DB4"/>
    <w:rsid w:val="00AC1FF8"/>
    <w:rsid w:val="00AC4ACD"/>
    <w:rsid w:val="00AC5500"/>
    <w:rsid w:val="00AE2D8D"/>
    <w:rsid w:val="00AE6FED"/>
    <w:rsid w:val="00B02F5E"/>
    <w:rsid w:val="00B20A64"/>
    <w:rsid w:val="00B22578"/>
    <w:rsid w:val="00B4279E"/>
    <w:rsid w:val="00B6108F"/>
    <w:rsid w:val="00B613E4"/>
    <w:rsid w:val="00B61EA3"/>
    <w:rsid w:val="00B86635"/>
    <w:rsid w:val="00B916E4"/>
    <w:rsid w:val="00BA4B57"/>
    <w:rsid w:val="00BB2D37"/>
    <w:rsid w:val="00BB6411"/>
    <w:rsid w:val="00BB6B65"/>
    <w:rsid w:val="00BC6AA5"/>
    <w:rsid w:val="00BD0F1F"/>
    <w:rsid w:val="00BD1366"/>
    <w:rsid w:val="00BD3F68"/>
    <w:rsid w:val="00BE6821"/>
    <w:rsid w:val="00BE7A62"/>
    <w:rsid w:val="00BF2881"/>
    <w:rsid w:val="00C001EA"/>
    <w:rsid w:val="00C03F9D"/>
    <w:rsid w:val="00C03FCD"/>
    <w:rsid w:val="00C5141B"/>
    <w:rsid w:val="00C515DA"/>
    <w:rsid w:val="00C86A19"/>
    <w:rsid w:val="00C9196E"/>
    <w:rsid w:val="00C949C9"/>
    <w:rsid w:val="00CA7B32"/>
    <w:rsid w:val="00CB0190"/>
    <w:rsid w:val="00CB3836"/>
    <w:rsid w:val="00CB3F8B"/>
    <w:rsid w:val="00CC1C1A"/>
    <w:rsid w:val="00CC1F52"/>
    <w:rsid w:val="00CD5763"/>
    <w:rsid w:val="00CE3783"/>
    <w:rsid w:val="00CE42D3"/>
    <w:rsid w:val="00CE595B"/>
    <w:rsid w:val="00CE71D8"/>
    <w:rsid w:val="00CF7FB2"/>
    <w:rsid w:val="00D043F7"/>
    <w:rsid w:val="00D05518"/>
    <w:rsid w:val="00D42533"/>
    <w:rsid w:val="00D73E00"/>
    <w:rsid w:val="00D76148"/>
    <w:rsid w:val="00D82BC5"/>
    <w:rsid w:val="00DA048C"/>
    <w:rsid w:val="00DB7EDA"/>
    <w:rsid w:val="00DC0EA6"/>
    <w:rsid w:val="00DC4BB5"/>
    <w:rsid w:val="00DD1E45"/>
    <w:rsid w:val="00DF11D0"/>
    <w:rsid w:val="00E04B32"/>
    <w:rsid w:val="00E123AB"/>
    <w:rsid w:val="00E35796"/>
    <w:rsid w:val="00E35ECF"/>
    <w:rsid w:val="00E4328A"/>
    <w:rsid w:val="00E50AC3"/>
    <w:rsid w:val="00E51B99"/>
    <w:rsid w:val="00E522B0"/>
    <w:rsid w:val="00E56216"/>
    <w:rsid w:val="00E56DDE"/>
    <w:rsid w:val="00E7648D"/>
    <w:rsid w:val="00E8149A"/>
    <w:rsid w:val="00E93C9A"/>
    <w:rsid w:val="00E95999"/>
    <w:rsid w:val="00EA45D7"/>
    <w:rsid w:val="00EA54FB"/>
    <w:rsid w:val="00EC69D8"/>
    <w:rsid w:val="00EE0168"/>
    <w:rsid w:val="00EE2F6B"/>
    <w:rsid w:val="00EF46D2"/>
    <w:rsid w:val="00F22B8B"/>
    <w:rsid w:val="00F53A93"/>
    <w:rsid w:val="00F77058"/>
    <w:rsid w:val="00F84ECC"/>
    <w:rsid w:val="00F90CDC"/>
    <w:rsid w:val="00F96F2F"/>
    <w:rsid w:val="00F9713E"/>
    <w:rsid w:val="00FA49AC"/>
    <w:rsid w:val="00FB4258"/>
    <w:rsid w:val="00FE2CEC"/>
    <w:rsid w:val="00FE2F2F"/>
    <w:rsid w:val="00FE351A"/>
    <w:rsid w:val="00FF46FF"/>
    <w:rsid w:val="37061DE5"/>
    <w:rsid w:val="44D18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E88188"/>
  <w15:docId w15:val="{5CFDB8BB-42C8-9548-8BAF-A5E5A00A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a6"/>
    <w:uiPriority w:val="99"/>
    <w:unhideWhenUsed/>
    <w:rsid w:val="00613C71"/>
    <w:pPr>
      <w:tabs>
        <w:tab w:val="center" w:pos="4252"/>
        <w:tab w:val="right" w:pos="8504"/>
      </w:tabs>
      <w:snapToGrid w:val="0"/>
    </w:pPr>
  </w:style>
  <w:style w:type="character" w:customStyle="1" w:styleId="a6">
    <w:name w:val="ヘッダー (文字)"/>
    <w:basedOn w:val="a0"/>
    <w:link w:val="a5"/>
    <w:uiPriority w:val="99"/>
    <w:rsid w:val="00613C71"/>
  </w:style>
  <w:style w:type="paragraph" w:styleId="a7">
    <w:name w:val="footer"/>
    <w:basedOn w:val="a"/>
    <w:link w:val="a8"/>
    <w:uiPriority w:val="99"/>
    <w:unhideWhenUsed/>
    <w:rsid w:val="00613C71"/>
    <w:pPr>
      <w:tabs>
        <w:tab w:val="center" w:pos="4252"/>
        <w:tab w:val="right" w:pos="8504"/>
      </w:tabs>
      <w:snapToGrid w:val="0"/>
    </w:pPr>
  </w:style>
  <w:style w:type="character" w:customStyle="1" w:styleId="a8">
    <w:name w:val="フッター (文字)"/>
    <w:basedOn w:val="a0"/>
    <w:link w:val="a7"/>
    <w:uiPriority w:val="99"/>
    <w:rsid w:val="00613C71"/>
  </w:style>
  <w:style w:type="character" w:styleId="a9">
    <w:name w:val="Hyperlink"/>
    <w:basedOn w:val="a0"/>
    <w:uiPriority w:val="99"/>
    <w:unhideWhenUsed/>
    <w:rsid w:val="00613C71"/>
    <w:rPr>
      <w:color w:val="0000FF" w:themeColor="hyperlink"/>
      <w:u w:val="single"/>
    </w:rPr>
  </w:style>
  <w:style w:type="character" w:styleId="aa">
    <w:name w:val="annotation reference"/>
    <w:basedOn w:val="a0"/>
    <w:uiPriority w:val="99"/>
    <w:semiHidden/>
    <w:unhideWhenUsed/>
    <w:rsid w:val="009C5C5D"/>
    <w:rPr>
      <w:sz w:val="18"/>
      <w:szCs w:val="18"/>
    </w:rPr>
  </w:style>
  <w:style w:type="paragraph" w:styleId="ab">
    <w:name w:val="annotation text"/>
    <w:basedOn w:val="a"/>
    <w:link w:val="ac"/>
    <w:uiPriority w:val="99"/>
    <w:unhideWhenUsed/>
    <w:rsid w:val="009C5C5D"/>
  </w:style>
  <w:style w:type="character" w:customStyle="1" w:styleId="ac">
    <w:name w:val="コメント文字列 (文字)"/>
    <w:basedOn w:val="a0"/>
    <w:link w:val="ab"/>
    <w:uiPriority w:val="99"/>
    <w:rsid w:val="009C5C5D"/>
  </w:style>
  <w:style w:type="paragraph" w:styleId="ad">
    <w:name w:val="annotation subject"/>
    <w:basedOn w:val="ab"/>
    <w:next w:val="ab"/>
    <w:link w:val="ae"/>
    <w:uiPriority w:val="99"/>
    <w:semiHidden/>
    <w:unhideWhenUsed/>
    <w:rsid w:val="009C5C5D"/>
    <w:rPr>
      <w:b/>
      <w:bCs/>
    </w:rPr>
  </w:style>
  <w:style w:type="character" w:customStyle="1" w:styleId="ae">
    <w:name w:val="コメント内容 (文字)"/>
    <w:basedOn w:val="ac"/>
    <w:link w:val="ad"/>
    <w:uiPriority w:val="99"/>
    <w:semiHidden/>
    <w:rsid w:val="009C5C5D"/>
    <w:rPr>
      <w:b/>
      <w:bCs/>
    </w:rPr>
  </w:style>
  <w:style w:type="character" w:styleId="af">
    <w:name w:val="Strong"/>
    <w:basedOn w:val="a0"/>
    <w:uiPriority w:val="22"/>
    <w:qFormat/>
    <w:rsid w:val="00C86A19"/>
    <w:rPr>
      <w:b/>
      <w:bCs/>
    </w:rPr>
  </w:style>
  <w:style w:type="character" w:styleId="af0">
    <w:name w:val="Unresolved Mention"/>
    <w:basedOn w:val="a0"/>
    <w:uiPriority w:val="99"/>
    <w:semiHidden/>
    <w:unhideWhenUsed/>
    <w:rsid w:val="00C86A19"/>
    <w:rPr>
      <w:color w:val="605E5C"/>
      <w:shd w:val="clear" w:color="auto" w:fill="E1DFDD"/>
    </w:rPr>
  </w:style>
  <w:style w:type="paragraph" w:styleId="af1">
    <w:name w:val="Revision"/>
    <w:hidden/>
    <w:uiPriority w:val="99"/>
    <w:semiHidden/>
    <w:rsid w:val="00E123AB"/>
    <w:pPr>
      <w:spacing w:line="240" w:lineRule="auto"/>
    </w:pPr>
  </w:style>
  <w:style w:type="table" w:styleId="af2">
    <w:name w:val="Table Grid"/>
    <w:basedOn w:val="a1"/>
    <w:unhideWhenUsed/>
    <w:rsid w:val="00306A83"/>
    <w:pPr>
      <w:spacing w:line="240" w:lineRule="auto"/>
    </w:pPr>
    <w:rPr>
      <w:rFonts w:asciiTheme="minorHAnsi" w:eastAsiaTheme="minorHAnsi" w:hAnsiTheme="minorHAnsi" w:cstheme="minorBidi"/>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096AA2"/>
    <w:rPr>
      <w:color w:val="800080" w:themeColor="followedHyperlink"/>
      <w:u w:val="single"/>
    </w:rPr>
  </w:style>
  <w:style w:type="paragraph" w:styleId="af4">
    <w:name w:val="List Paragraph"/>
    <w:basedOn w:val="a"/>
    <w:uiPriority w:val="34"/>
    <w:qFormat/>
    <w:rsid w:val="00091B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90974">
      <w:bodyDiv w:val="1"/>
      <w:marLeft w:val="0"/>
      <w:marRight w:val="0"/>
      <w:marTop w:val="0"/>
      <w:marBottom w:val="0"/>
      <w:divBdr>
        <w:top w:val="none" w:sz="0" w:space="0" w:color="auto"/>
        <w:left w:val="none" w:sz="0" w:space="0" w:color="auto"/>
        <w:bottom w:val="none" w:sz="0" w:space="0" w:color="auto"/>
        <w:right w:val="none" w:sz="0" w:space="0" w:color="auto"/>
      </w:divBdr>
    </w:div>
    <w:div w:id="107969129">
      <w:bodyDiv w:val="1"/>
      <w:marLeft w:val="0"/>
      <w:marRight w:val="0"/>
      <w:marTop w:val="0"/>
      <w:marBottom w:val="0"/>
      <w:divBdr>
        <w:top w:val="none" w:sz="0" w:space="0" w:color="auto"/>
        <w:left w:val="none" w:sz="0" w:space="0" w:color="auto"/>
        <w:bottom w:val="none" w:sz="0" w:space="0" w:color="auto"/>
        <w:right w:val="none" w:sz="0" w:space="0" w:color="auto"/>
      </w:divBdr>
    </w:div>
    <w:div w:id="113863883">
      <w:bodyDiv w:val="1"/>
      <w:marLeft w:val="0"/>
      <w:marRight w:val="0"/>
      <w:marTop w:val="0"/>
      <w:marBottom w:val="0"/>
      <w:divBdr>
        <w:top w:val="none" w:sz="0" w:space="0" w:color="auto"/>
        <w:left w:val="none" w:sz="0" w:space="0" w:color="auto"/>
        <w:bottom w:val="none" w:sz="0" w:space="0" w:color="auto"/>
        <w:right w:val="none" w:sz="0" w:space="0" w:color="auto"/>
      </w:divBdr>
    </w:div>
    <w:div w:id="249973404">
      <w:bodyDiv w:val="1"/>
      <w:marLeft w:val="0"/>
      <w:marRight w:val="0"/>
      <w:marTop w:val="0"/>
      <w:marBottom w:val="0"/>
      <w:divBdr>
        <w:top w:val="none" w:sz="0" w:space="0" w:color="auto"/>
        <w:left w:val="none" w:sz="0" w:space="0" w:color="auto"/>
        <w:bottom w:val="none" w:sz="0" w:space="0" w:color="auto"/>
        <w:right w:val="none" w:sz="0" w:space="0" w:color="auto"/>
      </w:divBdr>
    </w:div>
    <w:div w:id="318005087">
      <w:bodyDiv w:val="1"/>
      <w:marLeft w:val="0"/>
      <w:marRight w:val="0"/>
      <w:marTop w:val="0"/>
      <w:marBottom w:val="0"/>
      <w:divBdr>
        <w:top w:val="none" w:sz="0" w:space="0" w:color="auto"/>
        <w:left w:val="none" w:sz="0" w:space="0" w:color="auto"/>
        <w:bottom w:val="none" w:sz="0" w:space="0" w:color="auto"/>
        <w:right w:val="none" w:sz="0" w:space="0" w:color="auto"/>
      </w:divBdr>
    </w:div>
    <w:div w:id="505360297">
      <w:bodyDiv w:val="1"/>
      <w:marLeft w:val="0"/>
      <w:marRight w:val="0"/>
      <w:marTop w:val="0"/>
      <w:marBottom w:val="0"/>
      <w:divBdr>
        <w:top w:val="none" w:sz="0" w:space="0" w:color="auto"/>
        <w:left w:val="none" w:sz="0" w:space="0" w:color="auto"/>
        <w:bottom w:val="none" w:sz="0" w:space="0" w:color="auto"/>
        <w:right w:val="none" w:sz="0" w:space="0" w:color="auto"/>
      </w:divBdr>
    </w:div>
    <w:div w:id="545918123">
      <w:bodyDiv w:val="1"/>
      <w:marLeft w:val="0"/>
      <w:marRight w:val="0"/>
      <w:marTop w:val="0"/>
      <w:marBottom w:val="0"/>
      <w:divBdr>
        <w:top w:val="none" w:sz="0" w:space="0" w:color="auto"/>
        <w:left w:val="none" w:sz="0" w:space="0" w:color="auto"/>
        <w:bottom w:val="none" w:sz="0" w:space="0" w:color="auto"/>
        <w:right w:val="none" w:sz="0" w:space="0" w:color="auto"/>
      </w:divBdr>
    </w:div>
    <w:div w:id="589628740">
      <w:bodyDiv w:val="1"/>
      <w:marLeft w:val="0"/>
      <w:marRight w:val="0"/>
      <w:marTop w:val="0"/>
      <w:marBottom w:val="0"/>
      <w:divBdr>
        <w:top w:val="none" w:sz="0" w:space="0" w:color="auto"/>
        <w:left w:val="none" w:sz="0" w:space="0" w:color="auto"/>
        <w:bottom w:val="none" w:sz="0" w:space="0" w:color="auto"/>
        <w:right w:val="none" w:sz="0" w:space="0" w:color="auto"/>
      </w:divBdr>
    </w:div>
    <w:div w:id="627666252">
      <w:bodyDiv w:val="1"/>
      <w:marLeft w:val="0"/>
      <w:marRight w:val="0"/>
      <w:marTop w:val="0"/>
      <w:marBottom w:val="0"/>
      <w:divBdr>
        <w:top w:val="none" w:sz="0" w:space="0" w:color="auto"/>
        <w:left w:val="none" w:sz="0" w:space="0" w:color="auto"/>
        <w:bottom w:val="none" w:sz="0" w:space="0" w:color="auto"/>
        <w:right w:val="none" w:sz="0" w:space="0" w:color="auto"/>
      </w:divBdr>
    </w:div>
    <w:div w:id="651450597">
      <w:bodyDiv w:val="1"/>
      <w:marLeft w:val="0"/>
      <w:marRight w:val="0"/>
      <w:marTop w:val="0"/>
      <w:marBottom w:val="0"/>
      <w:divBdr>
        <w:top w:val="none" w:sz="0" w:space="0" w:color="auto"/>
        <w:left w:val="none" w:sz="0" w:space="0" w:color="auto"/>
        <w:bottom w:val="none" w:sz="0" w:space="0" w:color="auto"/>
        <w:right w:val="none" w:sz="0" w:space="0" w:color="auto"/>
      </w:divBdr>
    </w:div>
    <w:div w:id="694116304">
      <w:bodyDiv w:val="1"/>
      <w:marLeft w:val="0"/>
      <w:marRight w:val="0"/>
      <w:marTop w:val="0"/>
      <w:marBottom w:val="0"/>
      <w:divBdr>
        <w:top w:val="none" w:sz="0" w:space="0" w:color="auto"/>
        <w:left w:val="none" w:sz="0" w:space="0" w:color="auto"/>
        <w:bottom w:val="none" w:sz="0" w:space="0" w:color="auto"/>
        <w:right w:val="none" w:sz="0" w:space="0" w:color="auto"/>
      </w:divBdr>
    </w:div>
    <w:div w:id="759332188">
      <w:bodyDiv w:val="1"/>
      <w:marLeft w:val="0"/>
      <w:marRight w:val="0"/>
      <w:marTop w:val="0"/>
      <w:marBottom w:val="0"/>
      <w:divBdr>
        <w:top w:val="none" w:sz="0" w:space="0" w:color="auto"/>
        <w:left w:val="none" w:sz="0" w:space="0" w:color="auto"/>
        <w:bottom w:val="none" w:sz="0" w:space="0" w:color="auto"/>
        <w:right w:val="none" w:sz="0" w:space="0" w:color="auto"/>
      </w:divBdr>
    </w:div>
    <w:div w:id="826170276">
      <w:bodyDiv w:val="1"/>
      <w:marLeft w:val="0"/>
      <w:marRight w:val="0"/>
      <w:marTop w:val="0"/>
      <w:marBottom w:val="0"/>
      <w:divBdr>
        <w:top w:val="none" w:sz="0" w:space="0" w:color="auto"/>
        <w:left w:val="none" w:sz="0" w:space="0" w:color="auto"/>
        <w:bottom w:val="none" w:sz="0" w:space="0" w:color="auto"/>
        <w:right w:val="none" w:sz="0" w:space="0" w:color="auto"/>
      </w:divBdr>
    </w:div>
    <w:div w:id="827090062">
      <w:bodyDiv w:val="1"/>
      <w:marLeft w:val="0"/>
      <w:marRight w:val="0"/>
      <w:marTop w:val="0"/>
      <w:marBottom w:val="0"/>
      <w:divBdr>
        <w:top w:val="none" w:sz="0" w:space="0" w:color="auto"/>
        <w:left w:val="none" w:sz="0" w:space="0" w:color="auto"/>
        <w:bottom w:val="none" w:sz="0" w:space="0" w:color="auto"/>
        <w:right w:val="none" w:sz="0" w:space="0" w:color="auto"/>
      </w:divBdr>
    </w:div>
    <w:div w:id="839854817">
      <w:bodyDiv w:val="1"/>
      <w:marLeft w:val="0"/>
      <w:marRight w:val="0"/>
      <w:marTop w:val="0"/>
      <w:marBottom w:val="0"/>
      <w:divBdr>
        <w:top w:val="none" w:sz="0" w:space="0" w:color="auto"/>
        <w:left w:val="none" w:sz="0" w:space="0" w:color="auto"/>
        <w:bottom w:val="none" w:sz="0" w:space="0" w:color="auto"/>
        <w:right w:val="none" w:sz="0" w:space="0" w:color="auto"/>
      </w:divBdr>
    </w:div>
    <w:div w:id="877087919">
      <w:bodyDiv w:val="1"/>
      <w:marLeft w:val="0"/>
      <w:marRight w:val="0"/>
      <w:marTop w:val="0"/>
      <w:marBottom w:val="0"/>
      <w:divBdr>
        <w:top w:val="none" w:sz="0" w:space="0" w:color="auto"/>
        <w:left w:val="none" w:sz="0" w:space="0" w:color="auto"/>
        <w:bottom w:val="none" w:sz="0" w:space="0" w:color="auto"/>
        <w:right w:val="none" w:sz="0" w:space="0" w:color="auto"/>
      </w:divBdr>
    </w:div>
    <w:div w:id="1015840338">
      <w:bodyDiv w:val="1"/>
      <w:marLeft w:val="0"/>
      <w:marRight w:val="0"/>
      <w:marTop w:val="0"/>
      <w:marBottom w:val="0"/>
      <w:divBdr>
        <w:top w:val="none" w:sz="0" w:space="0" w:color="auto"/>
        <w:left w:val="none" w:sz="0" w:space="0" w:color="auto"/>
        <w:bottom w:val="none" w:sz="0" w:space="0" w:color="auto"/>
        <w:right w:val="none" w:sz="0" w:space="0" w:color="auto"/>
      </w:divBdr>
    </w:div>
    <w:div w:id="1023900466">
      <w:bodyDiv w:val="1"/>
      <w:marLeft w:val="0"/>
      <w:marRight w:val="0"/>
      <w:marTop w:val="0"/>
      <w:marBottom w:val="0"/>
      <w:divBdr>
        <w:top w:val="none" w:sz="0" w:space="0" w:color="auto"/>
        <w:left w:val="none" w:sz="0" w:space="0" w:color="auto"/>
        <w:bottom w:val="none" w:sz="0" w:space="0" w:color="auto"/>
        <w:right w:val="none" w:sz="0" w:space="0" w:color="auto"/>
      </w:divBdr>
    </w:div>
    <w:div w:id="1027634730">
      <w:bodyDiv w:val="1"/>
      <w:marLeft w:val="0"/>
      <w:marRight w:val="0"/>
      <w:marTop w:val="0"/>
      <w:marBottom w:val="0"/>
      <w:divBdr>
        <w:top w:val="none" w:sz="0" w:space="0" w:color="auto"/>
        <w:left w:val="none" w:sz="0" w:space="0" w:color="auto"/>
        <w:bottom w:val="none" w:sz="0" w:space="0" w:color="auto"/>
        <w:right w:val="none" w:sz="0" w:space="0" w:color="auto"/>
      </w:divBdr>
    </w:div>
    <w:div w:id="1180386157">
      <w:bodyDiv w:val="1"/>
      <w:marLeft w:val="0"/>
      <w:marRight w:val="0"/>
      <w:marTop w:val="0"/>
      <w:marBottom w:val="0"/>
      <w:divBdr>
        <w:top w:val="none" w:sz="0" w:space="0" w:color="auto"/>
        <w:left w:val="none" w:sz="0" w:space="0" w:color="auto"/>
        <w:bottom w:val="none" w:sz="0" w:space="0" w:color="auto"/>
        <w:right w:val="none" w:sz="0" w:space="0" w:color="auto"/>
      </w:divBdr>
    </w:div>
    <w:div w:id="1217664501">
      <w:bodyDiv w:val="1"/>
      <w:marLeft w:val="0"/>
      <w:marRight w:val="0"/>
      <w:marTop w:val="0"/>
      <w:marBottom w:val="0"/>
      <w:divBdr>
        <w:top w:val="none" w:sz="0" w:space="0" w:color="auto"/>
        <w:left w:val="none" w:sz="0" w:space="0" w:color="auto"/>
        <w:bottom w:val="none" w:sz="0" w:space="0" w:color="auto"/>
        <w:right w:val="none" w:sz="0" w:space="0" w:color="auto"/>
      </w:divBdr>
    </w:div>
    <w:div w:id="1228685487">
      <w:bodyDiv w:val="1"/>
      <w:marLeft w:val="0"/>
      <w:marRight w:val="0"/>
      <w:marTop w:val="0"/>
      <w:marBottom w:val="0"/>
      <w:divBdr>
        <w:top w:val="none" w:sz="0" w:space="0" w:color="auto"/>
        <w:left w:val="none" w:sz="0" w:space="0" w:color="auto"/>
        <w:bottom w:val="none" w:sz="0" w:space="0" w:color="auto"/>
        <w:right w:val="none" w:sz="0" w:space="0" w:color="auto"/>
      </w:divBdr>
    </w:div>
    <w:div w:id="1446075958">
      <w:bodyDiv w:val="1"/>
      <w:marLeft w:val="0"/>
      <w:marRight w:val="0"/>
      <w:marTop w:val="0"/>
      <w:marBottom w:val="0"/>
      <w:divBdr>
        <w:top w:val="none" w:sz="0" w:space="0" w:color="auto"/>
        <w:left w:val="none" w:sz="0" w:space="0" w:color="auto"/>
        <w:bottom w:val="none" w:sz="0" w:space="0" w:color="auto"/>
        <w:right w:val="none" w:sz="0" w:space="0" w:color="auto"/>
      </w:divBdr>
    </w:div>
    <w:div w:id="1490516207">
      <w:bodyDiv w:val="1"/>
      <w:marLeft w:val="0"/>
      <w:marRight w:val="0"/>
      <w:marTop w:val="0"/>
      <w:marBottom w:val="0"/>
      <w:divBdr>
        <w:top w:val="none" w:sz="0" w:space="0" w:color="auto"/>
        <w:left w:val="none" w:sz="0" w:space="0" w:color="auto"/>
        <w:bottom w:val="none" w:sz="0" w:space="0" w:color="auto"/>
        <w:right w:val="none" w:sz="0" w:space="0" w:color="auto"/>
      </w:divBdr>
    </w:div>
    <w:div w:id="1508057151">
      <w:bodyDiv w:val="1"/>
      <w:marLeft w:val="0"/>
      <w:marRight w:val="0"/>
      <w:marTop w:val="0"/>
      <w:marBottom w:val="0"/>
      <w:divBdr>
        <w:top w:val="none" w:sz="0" w:space="0" w:color="auto"/>
        <w:left w:val="none" w:sz="0" w:space="0" w:color="auto"/>
        <w:bottom w:val="none" w:sz="0" w:space="0" w:color="auto"/>
        <w:right w:val="none" w:sz="0" w:space="0" w:color="auto"/>
      </w:divBdr>
    </w:div>
    <w:div w:id="1698038433">
      <w:bodyDiv w:val="1"/>
      <w:marLeft w:val="0"/>
      <w:marRight w:val="0"/>
      <w:marTop w:val="0"/>
      <w:marBottom w:val="0"/>
      <w:divBdr>
        <w:top w:val="none" w:sz="0" w:space="0" w:color="auto"/>
        <w:left w:val="none" w:sz="0" w:space="0" w:color="auto"/>
        <w:bottom w:val="none" w:sz="0" w:space="0" w:color="auto"/>
        <w:right w:val="none" w:sz="0" w:space="0" w:color="auto"/>
      </w:divBdr>
    </w:div>
    <w:div w:id="2028822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nnheiser.com/en-de/spectera-rental-finder" TargetMode="External"/><Relationship Id="rId18" Type="http://schemas.openxmlformats.org/officeDocument/2006/relationships/hyperlink" Target="https://brandzone.sennheiser-group.com/share/ACuE4rePuMXLgRDiXKi5/collections/7177"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merging.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protect-eu.mimecast.com/s/hW3dCm2oZUjNQA8YSDwLrJ?domain=neuman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rotect-eu.mimecast.com/s/lUszCgxgJHAZzmKWSo3cGI?domain=sennheise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69DA5EC7B15754AAD8851B10D7C941C" ma:contentTypeVersion="23" ma:contentTypeDescription="Create a new document." ma:contentTypeScope="" ma:versionID="f993b09ea7a6800ca3bdcb8efe9f7852">
  <xsd:schema xmlns:xsd="http://www.w3.org/2001/XMLSchema" xmlns:xs="http://www.w3.org/2001/XMLSchema" xmlns:p="http://schemas.microsoft.com/office/2006/metadata/properties" xmlns:ns1="http://schemas.microsoft.com/sharepoint/v3" xmlns:ns2="4f0e5b64-9eed-4a48-b14c-1c28240562d1" xmlns:ns3="ef733840-a030-407a-81fd-8542cf71766b" targetNamespace="http://schemas.microsoft.com/office/2006/metadata/properties" ma:root="true" ma:fieldsID="52c683d62e4503b73f50ab71580ea5ed" ns1:_="" ns2:_="" ns3:_="">
    <xsd:import namespace="http://schemas.microsoft.com/sharepoint/v3"/>
    <xsd:import namespace="4f0e5b64-9eed-4a48-b14c-1c28240562d1"/>
    <xsd:import namespace="ef733840-a030-407a-81fd-8542cf7176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LengthInSeconds" minOccurs="0"/>
                <xsd:element ref="ns2:MediaServiceLocation" minOccurs="0"/>
                <xsd:element ref="ns1:AverageRating" minOccurs="0"/>
                <xsd:element ref="ns1:RatingCount" minOccurs="0"/>
                <xsd:element ref="ns1:RatedBy" minOccurs="0"/>
                <xsd:element ref="ns1:Ratings" minOccurs="0"/>
                <xsd:element ref="ns1:LikesCount" minOccurs="0"/>
                <xsd:element ref="ns1:LikedBy" minOccurs="0"/>
                <xsd:element ref="ns2:_x304a__x6c17__x306b__x5165__x308a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3" nillable="true" ma:displayName="Rating (0-5)" ma:decimals="2" ma:description="Average value of all the ratings that have been submitted" ma:internalName="AverageRating" ma:readOnly="true">
      <xsd:simpleType>
        <xsd:restriction base="dms:Number"/>
      </xsd:simpleType>
    </xsd:element>
    <xsd:element name="RatingCount" ma:index="24" nillable="true" ma:displayName="Number of Ratings" ma:decimals="0" ma:description="Number of ratings submitted" ma:internalName="RatingCount" ma:readOnly="true">
      <xsd:simpleType>
        <xsd:restriction base="dms:Number"/>
      </xsd:simpleType>
    </xsd:element>
    <xsd:element name="RatedBy" ma:index="25"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6" nillable="true" ma:displayName="User ratings" ma:description="User ratings for the item" ma:hidden="true" ma:internalName="Ratings">
      <xsd:simpleType>
        <xsd:restriction base="dms:Note"/>
      </xsd:simpleType>
    </xsd:element>
    <xsd:element name="LikesCount" ma:index="27" nillable="true" ma:displayName="Number of Likes" ma:internalName="LikesCount">
      <xsd:simpleType>
        <xsd:restriction base="dms:Unknown"/>
      </xsd:simpleType>
    </xsd:element>
    <xsd:element name="LikedBy" ma:index="28"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0e5b64-9eed-4a48-b14c-1c2824056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_x304a__x6c17__x306b__x5165__x308a_" ma:index="29" nillable="true" ma:displayName="お気に入り" ma:format="Thumbnail" ma:internalName="_x304a__x6c17__x306b__x5165__x308a_">
      <xsd:simpleType>
        <xsd:restriction base="dms:Unknow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733840-a030-407a-81fd-8542cf71766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15b53d1-3ee2-496c-b7ed-69a8683de030}" ma:internalName="TaxCatchAll" ma:showField="CatchAllData" ma:web="ef733840-a030-407a-81fd-8542cf71766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TaxCatchAll xmlns="ef733840-a030-407a-81fd-8542cf71766b" xsi:nil="true"/>
    <Ratings xmlns="http://schemas.microsoft.com/sharepoint/v3" xsi:nil="true"/>
    <lcf76f155ced4ddcb4097134ff3c332f xmlns="4f0e5b64-9eed-4a48-b14c-1c28240562d1">
      <Terms xmlns="http://schemas.microsoft.com/office/infopath/2007/PartnerControls"/>
    </lcf76f155ced4ddcb4097134ff3c332f>
    <LikedBy xmlns="http://schemas.microsoft.com/sharepoint/v3">
      <UserInfo>
        <DisplayName/>
        <AccountId xsi:nil="true"/>
        <AccountType/>
      </UserInfo>
    </LikedBy>
    <_x304a__x6c17__x306b__x5165__x308a_ xmlns="4f0e5b64-9eed-4a48-b14c-1c28240562d1"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15CE3176-2C76-4797-ACD8-36A7493A4372}">
  <ds:schemaRefs>
    <ds:schemaRef ds:uri="http://schemas.microsoft.com/sharepoint/v3/contenttype/forms"/>
  </ds:schemaRefs>
</ds:datastoreItem>
</file>

<file path=customXml/itemProps2.xml><?xml version="1.0" encoding="utf-8"?>
<ds:datastoreItem xmlns:ds="http://schemas.openxmlformats.org/officeDocument/2006/customXml" ds:itemID="{275DDA43-9128-4866-8411-F6E0BB2FDE4C}">
  <ds:schemaRefs>
    <ds:schemaRef ds:uri="http://schemas.openxmlformats.org/officeDocument/2006/bibliography"/>
  </ds:schemaRefs>
</ds:datastoreItem>
</file>

<file path=customXml/itemProps3.xml><?xml version="1.0" encoding="utf-8"?>
<ds:datastoreItem xmlns:ds="http://schemas.openxmlformats.org/officeDocument/2006/customXml" ds:itemID="{77F02E79-A47F-48A1-8B13-93F47C816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0e5b64-9eed-4a48-b14c-1c28240562d1"/>
    <ds:schemaRef ds:uri="ef733840-a030-407a-81fd-8542cf717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883A30-B90F-4279-928F-130F24A549C4}">
  <ds:schemaRefs>
    <ds:schemaRef ds:uri="http://schemas.microsoft.com/office/2006/metadata/properties"/>
    <ds:schemaRef ds:uri="http://schemas.microsoft.com/office/infopath/2007/PartnerControls"/>
    <ds:schemaRef ds:uri="http://schemas.microsoft.com/sharepoint/v3"/>
    <ds:schemaRef ds:uri="ef733840-a030-407a-81fd-8542cf71766b"/>
    <ds:schemaRef ds:uri="4f0e5b64-9eed-4a48-b14c-1c28240562d1"/>
  </ds:schemaRefs>
</ds:datastoreItem>
</file>

<file path=docMetadata/LabelInfo.xml><?xml version="1.0" encoding="utf-8"?>
<clbl:labelList xmlns:clbl="http://schemas.microsoft.com/office/2020/mipLabelMetadata">
  <clbl:label id="{39307ecc-d28a-4fb9-9355-b066bea57d23}" enabled="1" method="Privileged" siteId="{1c939853-ca0f-4792-9597-8519b4d0dfe3}"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6</Pages>
  <Words>837</Words>
  <Characters>4777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西田俊介</dc:creator>
  <cp:lastModifiedBy>田村元希</cp:lastModifiedBy>
  <cp:revision>5</cp:revision>
  <cp:lastPrinted>2026-04-10T01:06:00Z</cp:lastPrinted>
  <dcterms:created xsi:type="dcterms:W3CDTF">2026-04-10T01:05:00Z</dcterms:created>
  <dcterms:modified xsi:type="dcterms:W3CDTF">2026-04-10T01:34:00Z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0x010100A69DA5EC7B15754AAD8851B10D7C941C</vt:lpwstr>
  </property>
  <property fmtid="{D5CDD505-2E9C-101B-9397-08002B2CF9AE}" pid="3" name="MediaServiceImageTags">
    <vt:lpwstr/>
  </property>
  <property fmtid="{D5CDD505-2E9C-101B-9397-08002B2CF9AE}" pid="4" name="ClassificationContentMarkingFooterShapeIds">
    <vt:lpwstr>10eb4c2d,4a68d1e6,69d9513e</vt:lpwstr>
  </property>
  <property fmtid="{D5CDD505-2E9C-101B-9397-08002B2CF9AE}" pid="5" name="ClassificationContentMarkingFooterFontProps">
    <vt:lpwstr>#037cc2,11,Sennheiser Office</vt:lpwstr>
  </property>
  <property fmtid="{D5CDD505-2E9C-101B-9397-08002B2CF9AE}" pid="6" name="ClassificationContentMarkingFooterText">
    <vt:lpwstr>Internal</vt:lpwstr>
  </property>
</Properties>
</file>